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54CE" w:rsidRDefault="00CC5C7E">
      <w:pPr>
        <w:pStyle w:val="Header"/>
        <w:tabs>
          <w:tab w:val="clear" w:pos="4320"/>
          <w:tab w:val="clear" w:pos="8640"/>
        </w:tabs>
        <w:rPr>
          <w:b/>
          <w:sz w:val="19"/>
          <w:szCs w:val="19"/>
        </w:rPr>
      </w:pPr>
      <w:r w:rsidRPr="00403BD9">
        <w:rPr>
          <w:b/>
          <w:sz w:val="19"/>
          <w:szCs w:val="19"/>
        </w:rPr>
        <w:t xml:space="preserve">This checklist is designed to aid the applicant in submitting a complete </w:t>
      </w:r>
      <w:r>
        <w:rPr>
          <w:b/>
          <w:sz w:val="19"/>
          <w:szCs w:val="19"/>
        </w:rPr>
        <w:t>Tier I</w:t>
      </w:r>
      <w:r w:rsidRPr="00403BD9">
        <w:rPr>
          <w:b/>
          <w:sz w:val="19"/>
          <w:szCs w:val="19"/>
        </w:rPr>
        <w:t xml:space="preserve"> </w:t>
      </w:r>
      <w:r>
        <w:rPr>
          <w:b/>
          <w:sz w:val="19"/>
          <w:szCs w:val="19"/>
        </w:rPr>
        <w:t xml:space="preserve">permit </w:t>
      </w:r>
      <w:r w:rsidRPr="00403BD9">
        <w:rPr>
          <w:b/>
          <w:sz w:val="19"/>
          <w:szCs w:val="19"/>
        </w:rPr>
        <w:t>application.</w:t>
      </w:r>
      <w:r>
        <w:rPr>
          <w:b/>
          <w:sz w:val="19"/>
          <w:szCs w:val="19"/>
        </w:rPr>
        <w:br/>
        <w:t>In addition to the items in this checklist, information requested by DEQ during review of the application should be provided in accordance with IDAPA 58.01.01.314.12 and IDAPA 58.01.01.315.</w:t>
      </w:r>
      <w:r w:rsidR="004B0543">
        <w:rPr>
          <w:b/>
          <w:sz w:val="19"/>
          <w:szCs w:val="19"/>
        </w:rPr>
        <w:t xml:space="preserve"> </w:t>
      </w:r>
      <w:r w:rsidR="00BD54CE">
        <w:rPr>
          <w:b/>
          <w:sz w:val="19"/>
          <w:szCs w:val="19"/>
        </w:rPr>
        <w:t xml:space="preserve"> </w:t>
      </w:r>
    </w:p>
    <w:p w:rsidR="00B00E8A" w:rsidRDefault="009E029C" w:rsidP="009E029C">
      <w:pPr>
        <w:pStyle w:val="Header"/>
        <w:tabs>
          <w:tab w:val="clear" w:pos="4320"/>
          <w:tab w:val="clear" w:pos="8640"/>
        </w:tabs>
        <w:spacing w:before="60"/>
        <w:rPr>
          <w:b/>
          <w:sz w:val="19"/>
          <w:szCs w:val="19"/>
        </w:rPr>
      </w:pPr>
      <w:r>
        <w:rPr>
          <w:b/>
          <w:sz w:val="19"/>
          <w:szCs w:val="19"/>
        </w:rPr>
        <w:t>1</w:t>
      </w:r>
      <w:r w:rsidR="00B00E8A" w:rsidRPr="00403BD9">
        <w:rPr>
          <w:b/>
          <w:sz w:val="19"/>
          <w:szCs w:val="19"/>
        </w:rPr>
        <w:t>.</w:t>
      </w:r>
      <w:r w:rsidR="00B00E8A">
        <w:rPr>
          <w:b/>
          <w:sz w:val="19"/>
          <w:szCs w:val="19"/>
        </w:rPr>
        <w:tab/>
      </w:r>
      <w:r w:rsidR="00B00E8A">
        <w:rPr>
          <w:b/>
          <w:sz w:val="19"/>
          <w:szCs w:val="19"/>
          <w:u w:val="single"/>
        </w:rPr>
        <w:t>General Facility Information</w:t>
      </w:r>
      <w:r w:rsidR="00B00E8A" w:rsidRPr="00403BD9">
        <w:rPr>
          <w:b/>
          <w:sz w:val="19"/>
          <w:szCs w:val="19"/>
        </w:rPr>
        <w:tab/>
      </w:r>
    </w:p>
    <w:bookmarkStart w:id="0" w:name="_GoBack"/>
    <w:p w:rsidR="00B00E8A" w:rsidRDefault="00B00E8A" w:rsidP="00B00E8A">
      <w:pPr>
        <w:pStyle w:val="Header"/>
        <w:tabs>
          <w:tab w:val="clear" w:pos="4320"/>
          <w:tab w:val="clear" w:pos="8640"/>
        </w:tabs>
        <w:spacing w:before="60"/>
        <w:rPr>
          <w:b/>
          <w:color w:val="FF0000"/>
          <w:sz w:val="19"/>
          <w:szCs w:val="19"/>
        </w:rPr>
      </w:pPr>
      <w:r>
        <w:rPr>
          <w:sz w:val="19"/>
          <w:szCs w:val="19"/>
        </w:rPr>
        <w:fldChar w:fldCharType="begin">
          <w:ffData>
            <w:name w:val="Check2"/>
            <w:enabled/>
            <w:calcOnExit w:val="0"/>
            <w:checkBox>
              <w:sizeAuto/>
              <w:default w:val="0"/>
            </w:checkBox>
          </w:ffData>
        </w:fldChar>
      </w:r>
      <w:bookmarkStart w:id="1" w:name="Check2"/>
      <w:r>
        <w:rPr>
          <w:sz w:val="19"/>
          <w:szCs w:val="19"/>
        </w:rPr>
        <w:instrText xml:space="preserve"> FORMCHECKBOX </w:instrText>
      </w:r>
      <w:r w:rsidR="00DA3668">
        <w:rPr>
          <w:sz w:val="19"/>
          <w:szCs w:val="19"/>
        </w:rPr>
      </w:r>
      <w:r w:rsidR="00DA3668">
        <w:rPr>
          <w:sz w:val="19"/>
          <w:szCs w:val="19"/>
        </w:rPr>
        <w:fldChar w:fldCharType="separate"/>
      </w:r>
      <w:r>
        <w:rPr>
          <w:sz w:val="19"/>
          <w:szCs w:val="19"/>
        </w:rPr>
        <w:fldChar w:fldCharType="end"/>
      </w:r>
      <w:bookmarkEnd w:id="1"/>
      <w:bookmarkEnd w:id="0"/>
      <w:r>
        <w:rPr>
          <w:sz w:val="19"/>
          <w:szCs w:val="19"/>
        </w:rPr>
        <w:tab/>
      </w:r>
      <w:r w:rsidRPr="00133F95">
        <w:rPr>
          <w:sz w:val="19"/>
          <w:szCs w:val="19"/>
        </w:rPr>
        <w:t xml:space="preserve">Complete and sign </w:t>
      </w:r>
      <w:r w:rsidR="007E284D">
        <w:rPr>
          <w:sz w:val="19"/>
          <w:szCs w:val="19"/>
        </w:rPr>
        <w:t xml:space="preserve">the </w:t>
      </w:r>
      <w:r w:rsidRPr="00133F95">
        <w:rPr>
          <w:sz w:val="19"/>
          <w:szCs w:val="19"/>
        </w:rPr>
        <w:t>Tier I Application and General Information Cover Sheet (Form GI)</w:t>
      </w:r>
    </w:p>
    <w:p w:rsidR="00F54B4C" w:rsidRDefault="009E029C" w:rsidP="00133F95">
      <w:pPr>
        <w:pStyle w:val="Header"/>
        <w:tabs>
          <w:tab w:val="clear" w:pos="4320"/>
          <w:tab w:val="clear" w:pos="8640"/>
        </w:tabs>
        <w:spacing w:before="60"/>
        <w:rPr>
          <w:b/>
          <w:sz w:val="19"/>
          <w:szCs w:val="19"/>
        </w:rPr>
      </w:pPr>
      <w:r>
        <w:rPr>
          <w:b/>
          <w:sz w:val="19"/>
          <w:szCs w:val="19"/>
        </w:rPr>
        <w:t>2</w:t>
      </w:r>
      <w:r w:rsidR="00F54B4C">
        <w:rPr>
          <w:b/>
          <w:sz w:val="19"/>
          <w:szCs w:val="19"/>
        </w:rPr>
        <w:t>.</w:t>
      </w:r>
      <w:r w:rsidR="00F54B4C">
        <w:rPr>
          <w:b/>
          <w:sz w:val="19"/>
          <w:szCs w:val="19"/>
        </w:rPr>
        <w:tab/>
      </w:r>
      <w:r w:rsidR="00F54B4C">
        <w:rPr>
          <w:b/>
          <w:sz w:val="19"/>
          <w:szCs w:val="19"/>
          <w:u w:val="single"/>
        </w:rPr>
        <w:t>Applicable Equipment-Specific Application Forms</w:t>
      </w:r>
    </w:p>
    <w:p w:rsidR="005267CD" w:rsidRPr="00767AE2" w:rsidRDefault="00F54B4C" w:rsidP="00133F95">
      <w:pPr>
        <w:pStyle w:val="Header"/>
        <w:tabs>
          <w:tab w:val="clear" w:pos="4320"/>
          <w:tab w:val="clear" w:pos="8640"/>
        </w:tabs>
        <w:spacing w:before="60"/>
        <w:rPr>
          <w:b/>
          <w:color w:val="FF0000"/>
          <w:sz w:val="19"/>
          <w:szCs w:val="19"/>
        </w:rPr>
      </w:pPr>
      <w:r>
        <w:rPr>
          <w:b/>
          <w:sz w:val="19"/>
          <w:szCs w:val="19"/>
        </w:rPr>
        <w:fldChar w:fldCharType="begin">
          <w:ffData>
            <w:name w:val="Check3"/>
            <w:enabled/>
            <w:calcOnExit w:val="0"/>
            <w:checkBox>
              <w:sizeAuto/>
              <w:default w:val="0"/>
            </w:checkBox>
          </w:ffData>
        </w:fldChar>
      </w:r>
      <w:bookmarkStart w:id="2" w:name="Check3"/>
      <w:r>
        <w:rPr>
          <w:b/>
          <w:sz w:val="19"/>
          <w:szCs w:val="19"/>
        </w:rPr>
        <w:instrText xml:space="preserve"> FORMCHECKBOX </w:instrText>
      </w:r>
      <w:r w:rsidR="00DA3668">
        <w:rPr>
          <w:b/>
          <w:sz w:val="19"/>
          <w:szCs w:val="19"/>
        </w:rPr>
      </w:r>
      <w:r w:rsidR="00DA3668">
        <w:rPr>
          <w:b/>
          <w:sz w:val="19"/>
          <w:szCs w:val="19"/>
        </w:rPr>
        <w:fldChar w:fldCharType="separate"/>
      </w:r>
      <w:r>
        <w:rPr>
          <w:b/>
          <w:sz w:val="19"/>
          <w:szCs w:val="19"/>
        </w:rPr>
        <w:fldChar w:fldCharType="end"/>
      </w:r>
      <w:bookmarkEnd w:id="2"/>
      <w:r>
        <w:rPr>
          <w:b/>
          <w:sz w:val="19"/>
          <w:szCs w:val="19"/>
        </w:rPr>
        <w:tab/>
      </w:r>
      <w:r w:rsidR="005971D5" w:rsidRPr="00133F95">
        <w:rPr>
          <w:sz w:val="19"/>
          <w:szCs w:val="19"/>
        </w:rPr>
        <w:t xml:space="preserve">Complete </w:t>
      </w:r>
      <w:r w:rsidR="005267CD" w:rsidRPr="00133F95">
        <w:rPr>
          <w:sz w:val="19"/>
          <w:szCs w:val="19"/>
        </w:rPr>
        <w:t xml:space="preserve">all applicable </w:t>
      </w:r>
      <w:r w:rsidR="005971D5" w:rsidRPr="00133F95">
        <w:rPr>
          <w:sz w:val="19"/>
          <w:szCs w:val="19"/>
        </w:rPr>
        <w:t>equipment-specific applications forms</w:t>
      </w:r>
      <w:r w:rsidR="005267CD" w:rsidRPr="00133F95">
        <w:rPr>
          <w:sz w:val="19"/>
          <w:szCs w:val="19"/>
        </w:rPr>
        <w:t>. For all forms listed below, please visit</w:t>
      </w:r>
      <w:r w:rsidR="00133F95">
        <w:rPr>
          <w:sz w:val="19"/>
          <w:szCs w:val="19"/>
        </w:rPr>
        <w:t xml:space="preserve"> </w:t>
      </w:r>
      <w:r w:rsidR="005267CD" w:rsidRPr="00133F95">
        <w:rPr>
          <w:sz w:val="19"/>
          <w:szCs w:val="19"/>
        </w:rPr>
        <w:t xml:space="preserve">DEQ’s </w:t>
      </w:r>
      <w:r w:rsidR="00133F95">
        <w:rPr>
          <w:sz w:val="19"/>
          <w:szCs w:val="19"/>
        </w:rPr>
        <w:tab/>
      </w:r>
      <w:r w:rsidR="005267CD" w:rsidRPr="00133F95">
        <w:rPr>
          <w:sz w:val="19"/>
          <w:szCs w:val="19"/>
        </w:rPr>
        <w:t xml:space="preserve">website at </w:t>
      </w:r>
      <w:hyperlink r:id="rId8" w:history="1">
        <w:r w:rsidR="00FE1067">
          <w:rPr>
            <w:rStyle w:val="Hyperlink"/>
            <w:sz w:val="19"/>
            <w:szCs w:val="19"/>
          </w:rPr>
          <w:t>www.deq.idaho.gov/</w:t>
        </w:r>
      </w:hyperlink>
      <w:r w:rsidR="00151614">
        <w:rPr>
          <w:sz w:val="19"/>
          <w:szCs w:val="19"/>
        </w:rPr>
        <w:t xml:space="preserve">. </w:t>
      </w:r>
    </w:p>
    <w:p w:rsidR="005971D5" w:rsidRPr="005971D5" w:rsidRDefault="005971D5" w:rsidP="005267CD">
      <w:pPr>
        <w:pStyle w:val="Header"/>
        <w:tabs>
          <w:tab w:val="clear" w:pos="4320"/>
          <w:tab w:val="clear" w:pos="8640"/>
        </w:tabs>
        <w:spacing w:before="60"/>
        <w:rPr>
          <w:b/>
          <w:sz w:val="19"/>
          <w:szCs w:val="19"/>
          <w:u w:val="single"/>
        </w:rPr>
      </w:pPr>
      <w:r>
        <w:rPr>
          <w:b/>
          <w:sz w:val="19"/>
          <w:szCs w:val="19"/>
        </w:rPr>
        <w:tab/>
      </w:r>
      <w:r>
        <w:rPr>
          <w:b/>
          <w:sz w:val="19"/>
          <w:szCs w:val="19"/>
          <w:u w:val="single"/>
        </w:rPr>
        <w:t>Control Devices</w:t>
      </w:r>
    </w:p>
    <w:p w:rsidR="005971D5" w:rsidRPr="005971D5" w:rsidRDefault="005971D5" w:rsidP="00151614">
      <w:pPr>
        <w:pStyle w:val="Header"/>
        <w:numPr>
          <w:ilvl w:val="0"/>
          <w:numId w:val="13"/>
        </w:numPr>
        <w:tabs>
          <w:tab w:val="clear" w:pos="1440"/>
          <w:tab w:val="clear" w:pos="4320"/>
          <w:tab w:val="clear" w:pos="8640"/>
        </w:tabs>
        <w:ind w:left="1080" w:hanging="360"/>
        <w:rPr>
          <w:sz w:val="19"/>
          <w:szCs w:val="19"/>
        </w:rPr>
      </w:pPr>
      <w:r w:rsidRPr="005971D5">
        <w:rPr>
          <w:sz w:val="19"/>
          <w:szCs w:val="19"/>
        </w:rPr>
        <w:t>Form AO (Afterburner/Oxidizer</w:t>
      </w:r>
    </w:p>
    <w:p w:rsidR="005971D5" w:rsidRPr="005971D5" w:rsidRDefault="005971D5" w:rsidP="00151614">
      <w:pPr>
        <w:pStyle w:val="Header"/>
        <w:numPr>
          <w:ilvl w:val="0"/>
          <w:numId w:val="13"/>
        </w:numPr>
        <w:tabs>
          <w:tab w:val="clear" w:pos="1440"/>
          <w:tab w:val="clear" w:pos="4320"/>
          <w:tab w:val="clear" w:pos="8640"/>
        </w:tabs>
        <w:ind w:left="1080" w:hanging="360"/>
        <w:rPr>
          <w:sz w:val="19"/>
          <w:szCs w:val="19"/>
        </w:rPr>
      </w:pPr>
      <w:smartTag w:uri="urn:schemas-microsoft-com:office:smarttags" w:element="place">
        <w:smartTag w:uri="urn:schemas-microsoft-com:office:smarttags" w:element="City">
          <w:r w:rsidRPr="005971D5">
            <w:rPr>
              <w:sz w:val="19"/>
              <w:szCs w:val="19"/>
            </w:rPr>
            <w:t>Form</w:t>
          </w:r>
        </w:smartTag>
        <w:r w:rsidRPr="005971D5">
          <w:rPr>
            <w:sz w:val="19"/>
            <w:szCs w:val="19"/>
          </w:rPr>
          <w:t xml:space="preserve"> </w:t>
        </w:r>
        <w:smartTag w:uri="urn:schemas-microsoft-com:office:smarttags" w:element="State">
          <w:r w:rsidRPr="005971D5">
            <w:rPr>
              <w:sz w:val="19"/>
              <w:szCs w:val="19"/>
            </w:rPr>
            <w:t>CA</w:t>
          </w:r>
        </w:smartTag>
      </w:smartTag>
      <w:r w:rsidRPr="005971D5">
        <w:rPr>
          <w:sz w:val="19"/>
          <w:szCs w:val="19"/>
        </w:rPr>
        <w:t xml:space="preserve"> (Carbon Absorber)</w:t>
      </w:r>
    </w:p>
    <w:p w:rsidR="005971D5" w:rsidRPr="005971D5" w:rsidRDefault="005971D5" w:rsidP="00151614">
      <w:pPr>
        <w:pStyle w:val="Header"/>
        <w:numPr>
          <w:ilvl w:val="0"/>
          <w:numId w:val="13"/>
        </w:numPr>
        <w:tabs>
          <w:tab w:val="clear" w:pos="1440"/>
          <w:tab w:val="clear" w:pos="4320"/>
          <w:tab w:val="clear" w:pos="8640"/>
        </w:tabs>
        <w:ind w:left="1080" w:hanging="360"/>
        <w:rPr>
          <w:sz w:val="19"/>
          <w:szCs w:val="19"/>
        </w:rPr>
      </w:pPr>
      <w:r w:rsidRPr="005971D5">
        <w:rPr>
          <w:sz w:val="19"/>
          <w:szCs w:val="19"/>
        </w:rPr>
        <w:t>Form CYS (Cyclone Separator)</w:t>
      </w:r>
    </w:p>
    <w:p w:rsidR="005971D5" w:rsidRDefault="005971D5" w:rsidP="00151614">
      <w:pPr>
        <w:pStyle w:val="Header"/>
        <w:numPr>
          <w:ilvl w:val="0"/>
          <w:numId w:val="13"/>
        </w:numPr>
        <w:tabs>
          <w:tab w:val="clear" w:pos="1440"/>
          <w:tab w:val="clear" w:pos="4320"/>
          <w:tab w:val="clear" w:pos="8640"/>
        </w:tabs>
        <w:ind w:left="1080" w:hanging="360"/>
        <w:rPr>
          <w:sz w:val="19"/>
          <w:szCs w:val="19"/>
        </w:rPr>
      </w:pPr>
      <w:r w:rsidRPr="005971D5">
        <w:rPr>
          <w:sz w:val="19"/>
          <w:szCs w:val="19"/>
        </w:rPr>
        <w:t>Form ESP (Electrostatic Precipitator)</w:t>
      </w:r>
    </w:p>
    <w:p w:rsidR="005971D5" w:rsidRDefault="005971D5" w:rsidP="00151614">
      <w:pPr>
        <w:pStyle w:val="Header"/>
        <w:numPr>
          <w:ilvl w:val="0"/>
          <w:numId w:val="13"/>
        </w:numPr>
        <w:tabs>
          <w:tab w:val="clear" w:pos="1440"/>
          <w:tab w:val="clear" w:pos="4320"/>
          <w:tab w:val="clear" w:pos="8640"/>
        </w:tabs>
        <w:ind w:left="1080" w:hanging="360"/>
        <w:rPr>
          <w:sz w:val="19"/>
          <w:szCs w:val="19"/>
        </w:rPr>
      </w:pPr>
      <w:r>
        <w:rPr>
          <w:sz w:val="19"/>
          <w:szCs w:val="19"/>
        </w:rPr>
        <w:t>Form BCE (Baghouse Control Equipment)</w:t>
      </w:r>
    </w:p>
    <w:p w:rsidR="005971D5" w:rsidRDefault="005971D5" w:rsidP="00151614">
      <w:pPr>
        <w:pStyle w:val="Header"/>
        <w:numPr>
          <w:ilvl w:val="0"/>
          <w:numId w:val="13"/>
        </w:numPr>
        <w:tabs>
          <w:tab w:val="clear" w:pos="1440"/>
          <w:tab w:val="clear" w:pos="4320"/>
          <w:tab w:val="clear" w:pos="8640"/>
        </w:tabs>
        <w:ind w:left="1080" w:hanging="360"/>
        <w:rPr>
          <w:sz w:val="19"/>
          <w:szCs w:val="19"/>
        </w:rPr>
      </w:pPr>
      <w:r>
        <w:rPr>
          <w:sz w:val="19"/>
          <w:szCs w:val="19"/>
        </w:rPr>
        <w:t>Form SCE (Scrubber Control Equipment)</w:t>
      </w:r>
    </w:p>
    <w:p w:rsidR="009E67C3" w:rsidRDefault="009E67C3" w:rsidP="00133F95">
      <w:pPr>
        <w:pStyle w:val="Header"/>
        <w:tabs>
          <w:tab w:val="clear" w:pos="4320"/>
          <w:tab w:val="clear" w:pos="8640"/>
        </w:tabs>
        <w:spacing w:before="60"/>
        <w:ind w:left="720"/>
        <w:rPr>
          <w:b/>
          <w:sz w:val="19"/>
          <w:szCs w:val="19"/>
          <w:u w:val="single"/>
        </w:rPr>
      </w:pPr>
      <w:r>
        <w:rPr>
          <w:b/>
          <w:sz w:val="19"/>
          <w:szCs w:val="19"/>
          <w:u w:val="single"/>
        </w:rPr>
        <w:t>Industrial Category Specific</w:t>
      </w:r>
    </w:p>
    <w:p w:rsidR="009E67C3" w:rsidRPr="009E67C3" w:rsidRDefault="009E67C3" w:rsidP="00151614">
      <w:pPr>
        <w:pStyle w:val="Header"/>
        <w:numPr>
          <w:ilvl w:val="0"/>
          <w:numId w:val="14"/>
        </w:numPr>
        <w:tabs>
          <w:tab w:val="clear" w:pos="1440"/>
          <w:tab w:val="clear" w:pos="4320"/>
          <w:tab w:val="clear" w:pos="8640"/>
        </w:tabs>
        <w:ind w:left="1080" w:hanging="360"/>
        <w:rPr>
          <w:b/>
          <w:sz w:val="19"/>
          <w:szCs w:val="19"/>
          <w:u w:val="single"/>
        </w:rPr>
      </w:pPr>
      <w:r>
        <w:rPr>
          <w:sz w:val="19"/>
          <w:szCs w:val="19"/>
        </w:rPr>
        <w:t>Form EU2 (Nonmetallic Mineral Processing Plant – fugitive dust only)</w:t>
      </w:r>
    </w:p>
    <w:p w:rsidR="009E67C3" w:rsidRPr="009E67C3" w:rsidRDefault="009E67C3" w:rsidP="00151614">
      <w:pPr>
        <w:pStyle w:val="Header"/>
        <w:numPr>
          <w:ilvl w:val="0"/>
          <w:numId w:val="14"/>
        </w:numPr>
        <w:tabs>
          <w:tab w:val="clear" w:pos="1440"/>
          <w:tab w:val="clear" w:pos="4320"/>
          <w:tab w:val="clear" w:pos="8640"/>
        </w:tabs>
        <w:ind w:left="1080" w:hanging="360"/>
        <w:rPr>
          <w:b/>
          <w:sz w:val="19"/>
          <w:szCs w:val="19"/>
          <w:u w:val="single"/>
        </w:rPr>
      </w:pPr>
      <w:r>
        <w:rPr>
          <w:sz w:val="19"/>
          <w:szCs w:val="19"/>
        </w:rPr>
        <w:t>Form HMAP (Hot-mix Asphalt Plant)</w:t>
      </w:r>
    </w:p>
    <w:p w:rsidR="009E67C3" w:rsidRPr="009E67C3" w:rsidRDefault="009E67C3" w:rsidP="00151614">
      <w:pPr>
        <w:pStyle w:val="Header"/>
        <w:numPr>
          <w:ilvl w:val="0"/>
          <w:numId w:val="14"/>
        </w:numPr>
        <w:tabs>
          <w:tab w:val="clear" w:pos="1440"/>
          <w:tab w:val="clear" w:pos="4320"/>
          <w:tab w:val="clear" w:pos="8640"/>
        </w:tabs>
        <w:ind w:left="1080" w:hanging="360"/>
        <w:rPr>
          <w:b/>
          <w:sz w:val="19"/>
          <w:szCs w:val="19"/>
          <w:u w:val="single"/>
        </w:rPr>
      </w:pPr>
      <w:r>
        <w:rPr>
          <w:sz w:val="19"/>
          <w:szCs w:val="19"/>
        </w:rPr>
        <w:t>Form C</w:t>
      </w:r>
      <w:r w:rsidR="00C31415">
        <w:rPr>
          <w:sz w:val="19"/>
          <w:szCs w:val="19"/>
        </w:rPr>
        <w:t>B</w:t>
      </w:r>
      <w:r>
        <w:rPr>
          <w:sz w:val="19"/>
          <w:szCs w:val="19"/>
        </w:rPr>
        <w:t>P (Concrete Batch Plant)</w:t>
      </w:r>
    </w:p>
    <w:p w:rsidR="009E67C3" w:rsidRDefault="009E67C3" w:rsidP="00133F95">
      <w:pPr>
        <w:pStyle w:val="Header"/>
        <w:tabs>
          <w:tab w:val="clear" w:pos="4320"/>
          <w:tab w:val="clear" w:pos="8640"/>
        </w:tabs>
        <w:spacing w:before="60"/>
        <w:ind w:left="720"/>
        <w:rPr>
          <w:sz w:val="19"/>
          <w:szCs w:val="19"/>
        </w:rPr>
      </w:pPr>
      <w:r>
        <w:rPr>
          <w:b/>
          <w:sz w:val="19"/>
          <w:szCs w:val="19"/>
          <w:u w:val="single"/>
        </w:rPr>
        <w:t>Emissions Unit Specific</w:t>
      </w:r>
    </w:p>
    <w:p w:rsidR="009E67C3" w:rsidRDefault="009E67C3" w:rsidP="00151614">
      <w:pPr>
        <w:pStyle w:val="Header"/>
        <w:numPr>
          <w:ilvl w:val="0"/>
          <w:numId w:val="15"/>
        </w:numPr>
        <w:tabs>
          <w:tab w:val="clear" w:pos="1440"/>
          <w:tab w:val="clear" w:pos="4320"/>
          <w:tab w:val="clear" w:pos="8640"/>
        </w:tabs>
        <w:ind w:left="1080" w:hanging="360"/>
        <w:rPr>
          <w:sz w:val="19"/>
          <w:szCs w:val="19"/>
        </w:rPr>
      </w:pPr>
      <w:r>
        <w:rPr>
          <w:sz w:val="19"/>
          <w:szCs w:val="19"/>
        </w:rPr>
        <w:t>Form EU0 (General Emissions Unit)</w:t>
      </w:r>
    </w:p>
    <w:p w:rsidR="009E67C3" w:rsidRDefault="009E67C3" w:rsidP="00151614">
      <w:pPr>
        <w:pStyle w:val="Header"/>
        <w:numPr>
          <w:ilvl w:val="0"/>
          <w:numId w:val="15"/>
        </w:numPr>
        <w:tabs>
          <w:tab w:val="clear" w:pos="1440"/>
          <w:tab w:val="clear" w:pos="4320"/>
          <w:tab w:val="clear" w:pos="8640"/>
        </w:tabs>
        <w:ind w:left="1080" w:hanging="360"/>
        <w:rPr>
          <w:sz w:val="19"/>
          <w:szCs w:val="19"/>
        </w:rPr>
      </w:pPr>
      <w:r>
        <w:rPr>
          <w:sz w:val="19"/>
          <w:szCs w:val="19"/>
        </w:rPr>
        <w:t>Form EU1 (Industrial Engine)</w:t>
      </w:r>
    </w:p>
    <w:p w:rsidR="009E67C3" w:rsidRDefault="009E67C3" w:rsidP="00151614">
      <w:pPr>
        <w:pStyle w:val="Header"/>
        <w:numPr>
          <w:ilvl w:val="0"/>
          <w:numId w:val="15"/>
        </w:numPr>
        <w:tabs>
          <w:tab w:val="clear" w:pos="1440"/>
          <w:tab w:val="clear" w:pos="4320"/>
          <w:tab w:val="clear" w:pos="8640"/>
        </w:tabs>
        <w:ind w:left="1080" w:hanging="360"/>
        <w:rPr>
          <w:sz w:val="19"/>
          <w:szCs w:val="19"/>
        </w:rPr>
      </w:pPr>
      <w:r>
        <w:rPr>
          <w:sz w:val="19"/>
          <w:szCs w:val="19"/>
        </w:rPr>
        <w:t>Form EU3 (Spray Paint Booth)</w:t>
      </w:r>
    </w:p>
    <w:p w:rsidR="009E67C3" w:rsidRDefault="009E67C3" w:rsidP="00151614">
      <w:pPr>
        <w:pStyle w:val="Header"/>
        <w:numPr>
          <w:ilvl w:val="0"/>
          <w:numId w:val="15"/>
        </w:numPr>
        <w:tabs>
          <w:tab w:val="clear" w:pos="1440"/>
          <w:tab w:val="clear" w:pos="4320"/>
          <w:tab w:val="clear" w:pos="8640"/>
        </w:tabs>
        <w:ind w:left="1080" w:hanging="360"/>
        <w:rPr>
          <w:sz w:val="19"/>
          <w:szCs w:val="19"/>
        </w:rPr>
      </w:pPr>
      <w:r>
        <w:rPr>
          <w:sz w:val="19"/>
          <w:szCs w:val="19"/>
        </w:rPr>
        <w:t>Form EU4 (Cooling Towers)</w:t>
      </w:r>
    </w:p>
    <w:p w:rsidR="009E67C3" w:rsidRDefault="009E67C3" w:rsidP="00151614">
      <w:pPr>
        <w:pStyle w:val="Header"/>
        <w:numPr>
          <w:ilvl w:val="0"/>
          <w:numId w:val="15"/>
        </w:numPr>
        <w:tabs>
          <w:tab w:val="clear" w:pos="1440"/>
          <w:tab w:val="clear" w:pos="4320"/>
          <w:tab w:val="clear" w:pos="8640"/>
        </w:tabs>
        <w:ind w:left="1080" w:hanging="360"/>
        <w:rPr>
          <w:sz w:val="19"/>
          <w:szCs w:val="19"/>
        </w:rPr>
      </w:pPr>
      <w:r>
        <w:rPr>
          <w:sz w:val="19"/>
          <w:szCs w:val="19"/>
        </w:rPr>
        <w:t>Form EU5 (Boilers)</w:t>
      </w:r>
    </w:p>
    <w:p w:rsidR="009E67C3" w:rsidRDefault="009E67C3" w:rsidP="00133F95">
      <w:pPr>
        <w:pStyle w:val="Header"/>
        <w:tabs>
          <w:tab w:val="clear" w:pos="4320"/>
          <w:tab w:val="clear" w:pos="8640"/>
        </w:tabs>
        <w:spacing w:before="60"/>
        <w:ind w:left="720"/>
        <w:rPr>
          <w:sz w:val="19"/>
          <w:szCs w:val="19"/>
        </w:rPr>
      </w:pPr>
      <w:r>
        <w:rPr>
          <w:b/>
          <w:sz w:val="19"/>
          <w:szCs w:val="19"/>
          <w:u w:val="single"/>
        </w:rPr>
        <w:t>Compliance Assurance Monitoring</w:t>
      </w:r>
    </w:p>
    <w:p w:rsidR="009E67C3" w:rsidRDefault="009E67C3" w:rsidP="00151614">
      <w:pPr>
        <w:pStyle w:val="Header"/>
        <w:numPr>
          <w:ilvl w:val="0"/>
          <w:numId w:val="16"/>
        </w:numPr>
        <w:tabs>
          <w:tab w:val="clear" w:pos="1440"/>
          <w:tab w:val="clear" w:pos="4320"/>
          <w:tab w:val="clear" w:pos="8640"/>
        </w:tabs>
        <w:ind w:left="1080" w:hanging="360"/>
        <w:rPr>
          <w:sz w:val="19"/>
          <w:szCs w:val="19"/>
        </w:rPr>
      </w:pPr>
      <w:r>
        <w:rPr>
          <w:sz w:val="19"/>
          <w:szCs w:val="19"/>
        </w:rPr>
        <w:t xml:space="preserve">Form </w:t>
      </w:r>
      <w:smartTag w:uri="urn:schemas-microsoft-com:office:smarttags" w:element="place">
        <w:r>
          <w:rPr>
            <w:sz w:val="19"/>
            <w:szCs w:val="19"/>
          </w:rPr>
          <w:t>CAM</w:t>
        </w:r>
      </w:smartTag>
      <w:r>
        <w:rPr>
          <w:sz w:val="19"/>
          <w:szCs w:val="19"/>
        </w:rPr>
        <w:t xml:space="preserve"> (Compliance Assurance Monitoring)</w:t>
      </w:r>
      <w:r w:rsidR="00767AE2">
        <w:rPr>
          <w:sz w:val="19"/>
          <w:szCs w:val="19"/>
        </w:rPr>
        <w:t>. Refer to 40 CFR 64</w:t>
      </w:r>
    </w:p>
    <w:p w:rsidR="009E67C3" w:rsidRDefault="009E67C3" w:rsidP="00133F95">
      <w:pPr>
        <w:pStyle w:val="Header"/>
        <w:tabs>
          <w:tab w:val="clear" w:pos="4320"/>
          <w:tab w:val="clear" w:pos="8640"/>
        </w:tabs>
        <w:spacing w:before="60"/>
        <w:ind w:left="720"/>
        <w:rPr>
          <w:sz w:val="19"/>
          <w:szCs w:val="19"/>
        </w:rPr>
      </w:pPr>
      <w:r>
        <w:rPr>
          <w:b/>
          <w:sz w:val="19"/>
          <w:szCs w:val="19"/>
          <w:u w:val="single"/>
        </w:rPr>
        <w:t>Emissions Inventory</w:t>
      </w:r>
    </w:p>
    <w:p w:rsidR="009E67C3" w:rsidRDefault="009E67C3" w:rsidP="00151614">
      <w:pPr>
        <w:pStyle w:val="Header"/>
        <w:numPr>
          <w:ilvl w:val="0"/>
          <w:numId w:val="16"/>
        </w:numPr>
        <w:tabs>
          <w:tab w:val="clear" w:pos="1440"/>
          <w:tab w:val="clear" w:pos="4320"/>
          <w:tab w:val="clear" w:pos="8640"/>
        </w:tabs>
        <w:ind w:left="1080" w:hanging="360"/>
        <w:rPr>
          <w:sz w:val="19"/>
          <w:szCs w:val="19"/>
        </w:rPr>
      </w:pPr>
      <w:r>
        <w:rPr>
          <w:sz w:val="19"/>
          <w:szCs w:val="19"/>
        </w:rPr>
        <w:t xml:space="preserve">Forms EI (Emissions Inventory </w:t>
      </w:r>
      <w:r w:rsidR="001E4B86">
        <w:rPr>
          <w:sz w:val="19"/>
          <w:szCs w:val="19"/>
        </w:rPr>
        <w:t>Requirements &amp; Forms</w:t>
      </w:r>
      <w:r>
        <w:rPr>
          <w:sz w:val="19"/>
          <w:szCs w:val="19"/>
        </w:rPr>
        <w:t>)</w:t>
      </w:r>
    </w:p>
    <w:p w:rsidR="009E67C3" w:rsidRDefault="009E67C3" w:rsidP="00133F95">
      <w:pPr>
        <w:pStyle w:val="Header"/>
        <w:tabs>
          <w:tab w:val="clear" w:pos="4320"/>
          <w:tab w:val="clear" w:pos="8640"/>
        </w:tabs>
        <w:spacing w:before="60"/>
        <w:ind w:left="720"/>
        <w:rPr>
          <w:b/>
          <w:sz w:val="19"/>
          <w:szCs w:val="19"/>
          <w:u w:val="single"/>
        </w:rPr>
      </w:pPr>
      <w:r>
        <w:rPr>
          <w:b/>
          <w:sz w:val="19"/>
          <w:szCs w:val="19"/>
          <w:u w:val="single"/>
        </w:rPr>
        <w:t>Other Applicability Forms</w:t>
      </w:r>
    </w:p>
    <w:p w:rsidR="00133F95" w:rsidRDefault="005267CD" w:rsidP="00151614">
      <w:pPr>
        <w:pStyle w:val="Header"/>
        <w:numPr>
          <w:ilvl w:val="0"/>
          <w:numId w:val="16"/>
        </w:numPr>
        <w:tabs>
          <w:tab w:val="clear" w:pos="1440"/>
          <w:tab w:val="clear" w:pos="4320"/>
          <w:tab w:val="clear" w:pos="8640"/>
        </w:tabs>
        <w:ind w:left="1080" w:hanging="360"/>
        <w:rPr>
          <w:b/>
          <w:sz w:val="19"/>
          <w:szCs w:val="19"/>
          <w:u w:val="single"/>
        </w:rPr>
      </w:pPr>
      <w:r>
        <w:rPr>
          <w:sz w:val="19"/>
          <w:szCs w:val="19"/>
        </w:rPr>
        <w:t>Form FRA (Federal Requirements Applicability)</w:t>
      </w:r>
    </w:p>
    <w:p w:rsidR="00F54B4C" w:rsidRDefault="009E029C" w:rsidP="000C15E8">
      <w:pPr>
        <w:pStyle w:val="Header"/>
        <w:tabs>
          <w:tab w:val="clear" w:pos="4320"/>
          <w:tab w:val="clear" w:pos="8640"/>
        </w:tabs>
        <w:spacing w:before="60"/>
        <w:ind w:left="720" w:hanging="720"/>
        <w:rPr>
          <w:b/>
          <w:sz w:val="19"/>
          <w:szCs w:val="19"/>
        </w:rPr>
      </w:pPr>
      <w:r>
        <w:rPr>
          <w:b/>
          <w:sz w:val="19"/>
          <w:szCs w:val="19"/>
        </w:rPr>
        <w:t>3</w:t>
      </w:r>
      <w:r w:rsidR="00F54B4C">
        <w:rPr>
          <w:b/>
          <w:sz w:val="19"/>
          <w:szCs w:val="19"/>
        </w:rPr>
        <w:t>.</w:t>
      </w:r>
      <w:r w:rsidR="00F54B4C">
        <w:rPr>
          <w:b/>
          <w:sz w:val="19"/>
          <w:szCs w:val="19"/>
        </w:rPr>
        <w:tab/>
      </w:r>
      <w:r w:rsidR="000C15E8">
        <w:rPr>
          <w:b/>
          <w:sz w:val="19"/>
          <w:szCs w:val="19"/>
          <w:u w:val="single"/>
        </w:rPr>
        <w:t xml:space="preserve">Additional Required Information not Cover </w:t>
      </w:r>
      <w:r w:rsidR="006603D3">
        <w:rPr>
          <w:b/>
          <w:sz w:val="19"/>
          <w:szCs w:val="19"/>
          <w:u w:val="single"/>
        </w:rPr>
        <w:t>by</w:t>
      </w:r>
      <w:r w:rsidR="000C15E8">
        <w:rPr>
          <w:b/>
          <w:sz w:val="19"/>
          <w:szCs w:val="19"/>
          <w:u w:val="single"/>
        </w:rPr>
        <w:t xml:space="preserve"> Equipment-Specific Forms</w:t>
      </w:r>
      <w:r w:rsidR="00133F95">
        <w:rPr>
          <w:b/>
          <w:sz w:val="19"/>
          <w:szCs w:val="19"/>
        </w:rPr>
        <w:tab/>
      </w:r>
    </w:p>
    <w:p w:rsidR="00133F95" w:rsidRDefault="000C15E8" w:rsidP="000C15E8">
      <w:pPr>
        <w:pStyle w:val="Header"/>
        <w:tabs>
          <w:tab w:val="clear" w:pos="4320"/>
          <w:tab w:val="clear" w:pos="8640"/>
        </w:tabs>
        <w:spacing w:before="60"/>
        <w:ind w:left="720" w:hanging="720"/>
        <w:rPr>
          <w:sz w:val="19"/>
          <w:szCs w:val="19"/>
        </w:rPr>
      </w:pPr>
      <w:r>
        <w:rPr>
          <w:sz w:val="19"/>
          <w:szCs w:val="19"/>
        </w:rPr>
        <w:fldChar w:fldCharType="begin">
          <w:ffData>
            <w:name w:val="Check4"/>
            <w:enabled/>
            <w:calcOnExit w:val="0"/>
            <w:checkBox>
              <w:sizeAuto/>
              <w:default w:val="0"/>
            </w:checkBox>
          </w:ffData>
        </w:fldChar>
      </w:r>
      <w:bookmarkStart w:id="3" w:name="Check4"/>
      <w:r>
        <w:rPr>
          <w:sz w:val="19"/>
          <w:szCs w:val="19"/>
        </w:rPr>
        <w:instrText xml:space="preserve"> FORMCHECKBOX </w:instrText>
      </w:r>
      <w:r w:rsidR="00DA3668">
        <w:rPr>
          <w:sz w:val="19"/>
          <w:szCs w:val="19"/>
        </w:rPr>
      </w:r>
      <w:r w:rsidR="00DA3668">
        <w:rPr>
          <w:sz w:val="19"/>
          <w:szCs w:val="19"/>
        </w:rPr>
        <w:fldChar w:fldCharType="separate"/>
      </w:r>
      <w:r>
        <w:rPr>
          <w:sz w:val="19"/>
          <w:szCs w:val="19"/>
        </w:rPr>
        <w:fldChar w:fldCharType="end"/>
      </w:r>
      <w:bookmarkEnd w:id="3"/>
      <w:r>
        <w:rPr>
          <w:sz w:val="19"/>
          <w:szCs w:val="19"/>
        </w:rPr>
        <w:tab/>
      </w:r>
      <w:r w:rsidR="00133F95">
        <w:rPr>
          <w:sz w:val="19"/>
          <w:szCs w:val="19"/>
        </w:rPr>
        <w:t xml:space="preserve">For equipment that is not covered by any of the above equipment-specific forms, the following applicable data are required. </w:t>
      </w:r>
    </w:p>
    <w:p w:rsidR="00133F95" w:rsidRPr="00133F95" w:rsidRDefault="00133F95" w:rsidP="00151614">
      <w:pPr>
        <w:pStyle w:val="Header"/>
        <w:numPr>
          <w:ilvl w:val="0"/>
          <w:numId w:val="20"/>
        </w:numPr>
        <w:tabs>
          <w:tab w:val="clear" w:pos="1440"/>
          <w:tab w:val="clear" w:pos="4320"/>
          <w:tab w:val="clear" w:pos="8640"/>
        </w:tabs>
        <w:ind w:left="1080" w:hanging="360"/>
        <w:rPr>
          <w:b/>
          <w:sz w:val="19"/>
          <w:szCs w:val="19"/>
        </w:rPr>
      </w:pPr>
      <w:r>
        <w:rPr>
          <w:sz w:val="19"/>
          <w:szCs w:val="19"/>
        </w:rPr>
        <w:t>Plot Plan</w:t>
      </w:r>
      <w:r w:rsidR="006603D3">
        <w:rPr>
          <w:sz w:val="19"/>
          <w:szCs w:val="19"/>
        </w:rPr>
        <w:t xml:space="preserve"> - </w:t>
      </w:r>
      <w:r>
        <w:rPr>
          <w:sz w:val="19"/>
          <w:szCs w:val="19"/>
        </w:rPr>
        <w:t>Equipment Location Drawing</w:t>
      </w:r>
      <w:r w:rsidR="006603D3">
        <w:rPr>
          <w:sz w:val="19"/>
          <w:szCs w:val="19"/>
        </w:rPr>
        <w:t xml:space="preserve"> - </w:t>
      </w:r>
      <w:r>
        <w:rPr>
          <w:sz w:val="19"/>
          <w:szCs w:val="19"/>
        </w:rPr>
        <w:t>Equipment Description</w:t>
      </w:r>
      <w:r w:rsidR="006603D3">
        <w:rPr>
          <w:sz w:val="19"/>
          <w:szCs w:val="19"/>
        </w:rPr>
        <w:t xml:space="preserve"> - </w:t>
      </w:r>
      <w:r>
        <w:rPr>
          <w:sz w:val="19"/>
          <w:szCs w:val="19"/>
        </w:rPr>
        <w:t>Fuel and Burners Used</w:t>
      </w:r>
    </w:p>
    <w:p w:rsidR="006603D3" w:rsidRPr="006603D3" w:rsidRDefault="00133F95" w:rsidP="00151614">
      <w:pPr>
        <w:pStyle w:val="Header"/>
        <w:numPr>
          <w:ilvl w:val="0"/>
          <w:numId w:val="19"/>
        </w:numPr>
        <w:tabs>
          <w:tab w:val="clear" w:pos="1440"/>
          <w:tab w:val="clear" w:pos="4320"/>
          <w:tab w:val="clear" w:pos="8640"/>
        </w:tabs>
        <w:ind w:left="1080" w:hanging="360"/>
        <w:rPr>
          <w:b/>
          <w:sz w:val="19"/>
          <w:szCs w:val="19"/>
        </w:rPr>
      </w:pPr>
      <w:r>
        <w:rPr>
          <w:sz w:val="19"/>
          <w:szCs w:val="19"/>
        </w:rPr>
        <w:t>Operating Schedule</w:t>
      </w:r>
      <w:r w:rsidR="006603D3">
        <w:rPr>
          <w:sz w:val="19"/>
          <w:szCs w:val="19"/>
        </w:rPr>
        <w:t xml:space="preserve"> - </w:t>
      </w:r>
      <w:r>
        <w:rPr>
          <w:sz w:val="19"/>
          <w:szCs w:val="19"/>
        </w:rPr>
        <w:t>Process Description</w:t>
      </w:r>
      <w:r w:rsidR="006603D3">
        <w:rPr>
          <w:sz w:val="19"/>
          <w:szCs w:val="19"/>
        </w:rPr>
        <w:t xml:space="preserve"> - </w:t>
      </w:r>
      <w:r>
        <w:rPr>
          <w:sz w:val="19"/>
          <w:szCs w:val="19"/>
        </w:rPr>
        <w:t>Process Flow Diagram</w:t>
      </w:r>
      <w:r w:rsidR="006603D3">
        <w:rPr>
          <w:sz w:val="19"/>
          <w:szCs w:val="19"/>
        </w:rPr>
        <w:t xml:space="preserve"> - </w:t>
      </w:r>
      <w:r>
        <w:rPr>
          <w:sz w:val="19"/>
          <w:szCs w:val="19"/>
        </w:rPr>
        <w:t>Process Rate</w:t>
      </w:r>
    </w:p>
    <w:p w:rsidR="00133F95" w:rsidRPr="00133F95" w:rsidRDefault="006603D3" w:rsidP="00151614">
      <w:pPr>
        <w:pStyle w:val="Header"/>
        <w:numPr>
          <w:ilvl w:val="0"/>
          <w:numId w:val="19"/>
        </w:numPr>
        <w:tabs>
          <w:tab w:val="clear" w:pos="1440"/>
          <w:tab w:val="clear" w:pos="4320"/>
          <w:tab w:val="clear" w:pos="8640"/>
        </w:tabs>
        <w:ind w:left="1080" w:hanging="360"/>
        <w:rPr>
          <w:b/>
          <w:sz w:val="19"/>
          <w:szCs w:val="19"/>
        </w:rPr>
      </w:pPr>
      <w:r>
        <w:rPr>
          <w:sz w:val="19"/>
          <w:szCs w:val="19"/>
        </w:rPr>
        <w:t>Material Safety Data Sheets (MSDS) - Other data needed to process application</w:t>
      </w:r>
      <w:r w:rsidR="00133F95">
        <w:rPr>
          <w:sz w:val="19"/>
          <w:szCs w:val="19"/>
        </w:rPr>
        <w:tab/>
      </w:r>
    </w:p>
    <w:p w:rsidR="00767AE2" w:rsidRDefault="009E029C" w:rsidP="00767AE2">
      <w:pPr>
        <w:pStyle w:val="Header"/>
        <w:tabs>
          <w:tab w:val="clear" w:pos="4320"/>
          <w:tab w:val="clear" w:pos="8640"/>
        </w:tabs>
        <w:spacing w:before="60"/>
        <w:ind w:left="720" w:hanging="720"/>
        <w:rPr>
          <w:b/>
          <w:sz w:val="19"/>
          <w:szCs w:val="19"/>
          <w:u w:val="single"/>
        </w:rPr>
      </w:pPr>
      <w:r>
        <w:rPr>
          <w:b/>
          <w:sz w:val="19"/>
          <w:szCs w:val="19"/>
        </w:rPr>
        <w:t>4</w:t>
      </w:r>
      <w:r w:rsidR="006603D3" w:rsidRPr="00F7401E">
        <w:rPr>
          <w:b/>
          <w:sz w:val="19"/>
          <w:szCs w:val="19"/>
        </w:rPr>
        <w:t>.</w:t>
      </w:r>
      <w:r w:rsidR="00767AE2">
        <w:rPr>
          <w:b/>
          <w:sz w:val="19"/>
          <w:szCs w:val="19"/>
        </w:rPr>
        <w:tab/>
      </w:r>
      <w:r w:rsidR="00767AE2">
        <w:rPr>
          <w:b/>
          <w:sz w:val="19"/>
          <w:szCs w:val="19"/>
          <w:u w:val="single"/>
        </w:rPr>
        <w:t>Applicable Requirements</w:t>
      </w:r>
    </w:p>
    <w:p w:rsidR="00607DDC" w:rsidRDefault="00767AE2" w:rsidP="00767AE2">
      <w:pPr>
        <w:pStyle w:val="Header"/>
        <w:tabs>
          <w:tab w:val="clear" w:pos="4320"/>
          <w:tab w:val="clear" w:pos="8640"/>
        </w:tabs>
        <w:spacing w:before="60"/>
        <w:rPr>
          <w:sz w:val="19"/>
          <w:szCs w:val="19"/>
        </w:rPr>
      </w:pPr>
      <w:r>
        <w:rPr>
          <w:sz w:val="19"/>
          <w:szCs w:val="19"/>
        </w:rPr>
        <w:fldChar w:fldCharType="begin">
          <w:ffData>
            <w:name w:val="Check6"/>
            <w:enabled/>
            <w:calcOnExit w:val="0"/>
            <w:checkBox>
              <w:sizeAuto/>
              <w:default w:val="0"/>
            </w:checkBox>
          </w:ffData>
        </w:fldChar>
      </w:r>
      <w:bookmarkStart w:id="4" w:name="Check6"/>
      <w:r>
        <w:rPr>
          <w:sz w:val="19"/>
          <w:szCs w:val="19"/>
        </w:rPr>
        <w:instrText xml:space="preserve"> FORMCHECKBOX </w:instrText>
      </w:r>
      <w:r w:rsidR="00DA3668">
        <w:rPr>
          <w:sz w:val="19"/>
          <w:szCs w:val="19"/>
        </w:rPr>
      </w:r>
      <w:r w:rsidR="00DA3668">
        <w:rPr>
          <w:sz w:val="19"/>
          <w:szCs w:val="19"/>
        </w:rPr>
        <w:fldChar w:fldCharType="separate"/>
      </w:r>
      <w:r>
        <w:rPr>
          <w:sz w:val="19"/>
          <w:szCs w:val="19"/>
        </w:rPr>
        <w:fldChar w:fldCharType="end"/>
      </w:r>
      <w:bookmarkEnd w:id="4"/>
      <w:r>
        <w:rPr>
          <w:sz w:val="19"/>
          <w:szCs w:val="19"/>
        </w:rPr>
        <w:tab/>
        <w:t xml:space="preserve">Cite and describe all applicable requirements affecting each emissions unit. Describe or reference all </w:t>
      </w:r>
      <w:r>
        <w:rPr>
          <w:sz w:val="19"/>
          <w:szCs w:val="19"/>
        </w:rPr>
        <w:tab/>
        <w:t xml:space="preserve">methods required by each applicable requirement for determining the compliance status of the emissions unit </w:t>
      </w:r>
      <w:r>
        <w:rPr>
          <w:sz w:val="19"/>
          <w:szCs w:val="19"/>
        </w:rPr>
        <w:tab/>
        <w:t xml:space="preserve">with the applicable requirement, including any applicable monitoring, recordkeeping and reporting </w:t>
      </w:r>
      <w:r>
        <w:rPr>
          <w:sz w:val="19"/>
          <w:szCs w:val="19"/>
        </w:rPr>
        <w:tab/>
        <w:t>requirements or test methods.</w:t>
      </w:r>
    </w:p>
    <w:p w:rsidR="0044688D" w:rsidRPr="00C2771E" w:rsidRDefault="00C2771E" w:rsidP="0044688D">
      <w:pPr>
        <w:pStyle w:val="Header"/>
        <w:tabs>
          <w:tab w:val="clear" w:pos="4320"/>
          <w:tab w:val="clear" w:pos="8640"/>
        </w:tabs>
        <w:spacing w:before="60"/>
        <w:ind w:left="720" w:hanging="720"/>
        <w:rPr>
          <w:b/>
          <w:sz w:val="19"/>
          <w:szCs w:val="19"/>
          <w:u w:val="single"/>
        </w:rPr>
      </w:pPr>
      <w:r w:rsidRPr="00C2771E">
        <w:rPr>
          <w:b/>
          <w:sz w:val="19"/>
          <w:szCs w:val="19"/>
        </w:rPr>
        <w:t>5</w:t>
      </w:r>
      <w:r w:rsidR="0044688D" w:rsidRPr="00C2771E">
        <w:rPr>
          <w:b/>
          <w:sz w:val="19"/>
          <w:szCs w:val="19"/>
        </w:rPr>
        <w:t>.</w:t>
      </w:r>
      <w:r w:rsidR="0044688D" w:rsidRPr="00C2771E">
        <w:rPr>
          <w:b/>
          <w:sz w:val="19"/>
          <w:szCs w:val="19"/>
        </w:rPr>
        <w:tab/>
      </w:r>
      <w:r w:rsidR="0044688D" w:rsidRPr="00C2771E">
        <w:rPr>
          <w:b/>
          <w:sz w:val="19"/>
          <w:szCs w:val="19"/>
          <w:u w:val="single"/>
        </w:rPr>
        <w:t>Obsolete Permit Conditions</w:t>
      </w:r>
    </w:p>
    <w:p w:rsidR="0044688D" w:rsidRDefault="0044688D" w:rsidP="0044688D">
      <w:pPr>
        <w:pStyle w:val="Header"/>
        <w:tabs>
          <w:tab w:val="clear" w:pos="4320"/>
          <w:tab w:val="clear" w:pos="8640"/>
        </w:tabs>
        <w:spacing w:before="60"/>
        <w:rPr>
          <w:sz w:val="19"/>
          <w:szCs w:val="19"/>
        </w:rPr>
      </w:pPr>
      <w:r w:rsidRPr="00C2771E">
        <w:rPr>
          <w:sz w:val="19"/>
          <w:szCs w:val="19"/>
        </w:rPr>
        <w:fldChar w:fldCharType="begin">
          <w:ffData>
            <w:name w:val="Check6"/>
            <w:enabled/>
            <w:calcOnExit w:val="0"/>
            <w:checkBox>
              <w:sizeAuto/>
              <w:default w:val="0"/>
            </w:checkBox>
          </w:ffData>
        </w:fldChar>
      </w:r>
      <w:r w:rsidRPr="00C2771E">
        <w:rPr>
          <w:sz w:val="19"/>
          <w:szCs w:val="19"/>
        </w:rPr>
        <w:instrText xml:space="preserve"> FORMCHECKBOX </w:instrText>
      </w:r>
      <w:r w:rsidR="00DA3668">
        <w:rPr>
          <w:sz w:val="19"/>
          <w:szCs w:val="19"/>
        </w:rPr>
      </w:r>
      <w:r w:rsidR="00DA3668">
        <w:rPr>
          <w:sz w:val="19"/>
          <w:szCs w:val="19"/>
        </w:rPr>
        <w:fldChar w:fldCharType="separate"/>
      </w:r>
      <w:r w:rsidRPr="00C2771E">
        <w:rPr>
          <w:sz w:val="19"/>
          <w:szCs w:val="19"/>
        </w:rPr>
        <w:fldChar w:fldCharType="end"/>
      </w:r>
      <w:r w:rsidRPr="00C2771E">
        <w:rPr>
          <w:sz w:val="19"/>
          <w:szCs w:val="19"/>
        </w:rPr>
        <w:tab/>
        <w:t xml:space="preserve">Review all existing permit conditions or past requirements that had either been completed prior to issuance of </w:t>
      </w:r>
      <w:r w:rsidRPr="00C2771E">
        <w:rPr>
          <w:sz w:val="19"/>
          <w:szCs w:val="19"/>
        </w:rPr>
        <w:tab/>
        <w:t xml:space="preserve">the Tier I operating permit or were required by the Tier I operating permit to have been completed before the </w:t>
      </w:r>
      <w:r w:rsidRPr="00C2771E">
        <w:rPr>
          <w:sz w:val="19"/>
          <w:szCs w:val="19"/>
        </w:rPr>
        <w:tab/>
        <w:t xml:space="preserve">Tier I operating permit issuance date. For each permit condition determined to be obsolete, thoroughly </w:t>
      </w:r>
      <w:r w:rsidRPr="00C2771E">
        <w:rPr>
          <w:sz w:val="19"/>
          <w:szCs w:val="19"/>
        </w:rPr>
        <w:tab/>
        <w:t>explain the decision to omit an obsolete permit condition in the statement of basis.</w:t>
      </w:r>
      <w:r>
        <w:rPr>
          <w:sz w:val="19"/>
          <w:szCs w:val="19"/>
        </w:rPr>
        <w:t xml:space="preserve"> </w:t>
      </w:r>
    </w:p>
    <w:p w:rsidR="00607DDC" w:rsidRDefault="00C2771E" w:rsidP="00C2771E">
      <w:pPr>
        <w:pStyle w:val="Header"/>
        <w:keepNext/>
        <w:keepLines/>
        <w:tabs>
          <w:tab w:val="clear" w:pos="4320"/>
          <w:tab w:val="clear" w:pos="8640"/>
        </w:tabs>
        <w:spacing w:before="60"/>
        <w:rPr>
          <w:sz w:val="19"/>
          <w:szCs w:val="19"/>
        </w:rPr>
      </w:pPr>
      <w:r>
        <w:rPr>
          <w:b/>
          <w:sz w:val="19"/>
          <w:szCs w:val="19"/>
        </w:rPr>
        <w:lastRenderedPageBreak/>
        <w:t>6</w:t>
      </w:r>
      <w:r w:rsidR="00607DDC">
        <w:rPr>
          <w:b/>
          <w:sz w:val="19"/>
          <w:szCs w:val="19"/>
        </w:rPr>
        <w:t>.</w:t>
      </w:r>
      <w:r w:rsidR="00607DDC">
        <w:rPr>
          <w:b/>
          <w:sz w:val="19"/>
          <w:szCs w:val="19"/>
        </w:rPr>
        <w:tab/>
      </w:r>
      <w:r w:rsidR="00607DDC">
        <w:rPr>
          <w:b/>
          <w:sz w:val="19"/>
          <w:szCs w:val="19"/>
          <w:u w:val="single"/>
        </w:rPr>
        <w:t>Proposed Determination of Non</w:t>
      </w:r>
      <w:r w:rsidR="0044688D">
        <w:rPr>
          <w:b/>
          <w:sz w:val="19"/>
          <w:szCs w:val="19"/>
          <w:u w:val="single"/>
        </w:rPr>
        <w:t>-A</w:t>
      </w:r>
      <w:r w:rsidR="00607DDC">
        <w:rPr>
          <w:b/>
          <w:sz w:val="19"/>
          <w:szCs w:val="19"/>
          <w:u w:val="single"/>
        </w:rPr>
        <w:t>pplicability</w:t>
      </w:r>
    </w:p>
    <w:p w:rsidR="00767AE2" w:rsidRDefault="009E029C" w:rsidP="00C2771E">
      <w:pPr>
        <w:pStyle w:val="Header"/>
        <w:keepNext/>
        <w:keepLines/>
        <w:tabs>
          <w:tab w:val="clear" w:pos="4320"/>
          <w:tab w:val="clear" w:pos="8640"/>
        </w:tabs>
        <w:spacing w:before="60"/>
        <w:rPr>
          <w:b/>
          <w:sz w:val="19"/>
          <w:szCs w:val="19"/>
        </w:rPr>
      </w:pPr>
      <w:r>
        <w:rPr>
          <w:sz w:val="19"/>
          <w:szCs w:val="19"/>
        </w:rPr>
        <w:fldChar w:fldCharType="begin">
          <w:ffData>
            <w:name w:val="Check14"/>
            <w:enabled/>
            <w:calcOnExit w:val="0"/>
            <w:checkBox>
              <w:sizeAuto/>
              <w:default w:val="0"/>
            </w:checkBox>
          </w:ffData>
        </w:fldChar>
      </w:r>
      <w:bookmarkStart w:id="5" w:name="Check14"/>
      <w:r>
        <w:rPr>
          <w:sz w:val="19"/>
          <w:szCs w:val="19"/>
        </w:rPr>
        <w:instrText xml:space="preserve"> FORMCHECKBOX </w:instrText>
      </w:r>
      <w:r w:rsidR="00DA3668">
        <w:rPr>
          <w:sz w:val="19"/>
          <w:szCs w:val="19"/>
        </w:rPr>
      </w:r>
      <w:r w:rsidR="00DA3668">
        <w:rPr>
          <w:sz w:val="19"/>
          <w:szCs w:val="19"/>
        </w:rPr>
        <w:fldChar w:fldCharType="separate"/>
      </w:r>
      <w:r>
        <w:rPr>
          <w:sz w:val="19"/>
          <w:szCs w:val="19"/>
        </w:rPr>
        <w:fldChar w:fldCharType="end"/>
      </w:r>
      <w:bookmarkEnd w:id="5"/>
      <w:r w:rsidR="00607DDC">
        <w:rPr>
          <w:sz w:val="19"/>
          <w:szCs w:val="19"/>
        </w:rPr>
        <w:tab/>
        <w:t>Identify requirements for which the applicant seeks a determination of non</w:t>
      </w:r>
      <w:r w:rsidR="0044688D">
        <w:rPr>
          <w:sz w:val="19"/>
          <w:szCs w:val="19"/>
        </w:rPr>
        <w:t>-</w:t>
      </w:r>
      <w:r w:rsidR="00607DDC">
        <w:rPr>
          <w:sz w:val="19"/>
          <w:szCs w:val="19"/>
        </w:rPr>
        <w:t xml:space="preserve">applicability and provide an </w:t>
      </w:r>
      <w:r w:rsidR="00607DDC">
        <w:rPr>
          <w:sz w:val="19"/>
          <w:szCs w:val="19"/>
        </w:rPr>
        <w:tab/>
        <w:t>explanation of why the requirement is not applicable to the Tier I source.</w:t>
      </w:r>
      <w:r w:rsidR="00C07AD4" w:rsidRPr="00F7401E">
        <w:rPr>
          <w:b/>
          <w:sz w:val="19"/>
          <w:szCs w:val="19"/>
        </w:rPr>
        <w:tab/>
      </w:r>
    </w:p>
    <w:p w:rsidR="006D53CF" w:rsidRDefault="00C2771E" w:rsidP="00767AE2">
      <w:pPr>
        <w:pStyle w:val="Header"/>
        <w:tabs>
          <w:tab w:val="clear" w:pos="4320"/>
          <w:tab w:val="clear" w:pos="8640"/>
        </w:tabs>
        <w:spacing w:before="60"/>
        <w:rPr>
          <w:b/>
          <w:sz w:val="19"/>
          <w:szCs w:val="19"/>
          <w:u w:val="single"/>
        </w:rPr>
      </w:pPr>
      <w:r>
        <w:rPr>
          <w:b/>
          <w:sz w:val="19"/>
          <w:szCs w:val="19"/>
        </w:rPr>
        <w:t>7</w:t>
      </w:r>
      <w:r w:rsidR="006D53CF">
        <w:rPr>
          <w:b/>
          <w:sz w:val="19"/>
          <w:szCs w:val="19"/>
        </w:rPr>
        <w:t>.</w:t>
      </w:r>
      <w:r w:rsidR="006D53CF">
        <w:rPr>
          <w:b/>
          <w:sz w:val="19"/>
          <w:szCs w:val="19"/>
        </w:rPr>
        <w:tab/>
      </w:r>
      <w:r w:rsidR="006D53CF">
        <w:rPr>
          <w:b/>
          <w:sz w:val="19"/>
          <w:szCs w:val="19"/>
          <w:u w:val="single"/>
        </w:rPr>
        <w:t>Alternative Operating Scenarios</w:t>
      </w:r>
    </w:p>
    <w:p w:rsidR="00D841FF" w:rsidRDefault="00BD54CE" w:rsidP="00BD54CE">
      <w:pPr>
        <w:pStyle w:val="Header"/>
        <w:spacing w:before="60"/>
        <w:ind w:left="720" w:hanging="720"/>
        <w:rPr>
          <w:bCs/>
          <w:sz w:val="19"/>
        </w:rPr>
      </w:pPr>
      <w:r>
        <w:rPr>
          <w:sz w:val="19"/>
          <w:szCs w:val="19"/>
        </w:rPr>
        <w:fldChar w:fldCharType="begin">
          <w:ffData>
            <w:name w:val="Check7"/>
            <w:enabled/>
            <w:calcOnExit w:val="0"/>
            <w:checkBox>
              <w:sizeAuto/>
              <w:default w:val="0"/>
            </w:checkBox>
          </w:ffData>
        </w:fldChar>
      </w:r>
      <w:bookmarkStart w:id="6" w:name="Check7"/>
      <w:r>
        <w:rPr>
          <w:sz w:val="19"/>
          <w:szCs w:val="19"/>
        </w:rPr>
        <w:instrText xml:space="preserve"> FORMCHECKBOX </w:instrText>
      </w:r>
      <w:r w:rsidR="00DA3668">
        <w:rPr>
          <w:sz w:val="19"/>
          <w:szCs w:val="19"/>
        </w:rPr>
      </w:r>
      <w:r w:rsidR="00DA3668">
        <w:rPr>
          <w:sz w:val="19"/>
          <w:szCs w:val="19"/>
        </w:rPr>
        <w:fldChar w:fldCharType="separate"/>
      </w:r>
      <w:r>
        <w:rPr>
          <w:sz w:val="19"/>
          <w:szCs w:val="19"/>
        </w:rPr>
        <w:fldChar w:fldCharType="end"/>
      </w:r>
      <w:bookmarkEnd w:id="6"/>
      <w:r>
        <w:rPr>
          <w:sz w:val="19"/>
          <w:szCs w:val="19"/>
        </w:rPr>
        <w:tab/>
      </w:r>
      <w:r w:rsidRPr="00BD54CE">
        <w:rPr>
          <w:bCs/>
          <w:sz w:val="19"/>
        </w:rPr>
        <w:t>Identify all requested alternative operating scenarios.</w:t>
      </w:r>
      <w:r>
        <w:rPr>
          <w:bCs/>
          <w:sz w:val="19"/>
        </w:rPr>
        <w:t xml:space="preserve"> </w:t>
      </w:r>
      <w:r w:rsidRPr="00BD54CE">
        <w:rPr>
          <w:rStyle w:val="Bold"/>
          <w:b w:val="0"/>
          <w:sz w:val="19"/>
        </w:rPr>
        <w:tab/>
      </w:r>
      <w:r w:rsidRPr="00BD54CE">
        <w:rPr>
          <w:bCs/>
          <w:sz w:val="19"/>
        </w:rPr>
        <w:t>Provide a detailed description of all requested alternative operating scenarios. Include all the information required by Section 314 that is relevant to the alternative operating scenario</w:t>
      </w:r>
      <w:r>
        <w:rPr>
          <w:bCs/>
          <w:sz w:val="19"/>
        </w:rPr>
        <w:t>.</w:t>
      </w:r>
    </w:p>
    <w:p w:rsidR="0060409C" w:rsidRDefault="0039094B" w:rsidP="00BD54CE">
      <w:pPr>
        <w:pStyle w:val="Header"/>
        <w:spacing w:before="60"/>
        <w:ind w:left="720" w:hanging="720"/>
        <w:rPr>
          <w:bCs/>
          <w:sz w:val="19"/>
        </w:rPr>
      </w:pPr>
      <w:r>
        <w:rPr>
          <w:b/>
          <w:bCs/>
          <w:sz w:val="19"/>
        </w:rPr>
        <w:t>8</w:t>
      </w:r>
      <w:r w:rsidR="0060409C">
        <w:rPr>
          <w:b/>
          <w:bCs/>
          <w:sz w:val="19"/>
        </w:rPr>
        <w:t>.</w:t>
      </w:r>
      <w:r w:rsidR="0060409C">
        <w:rPr>
          <w:b/>
          <w:bCs/>
          <w:sz w:val="19"/>
        </w:rPr>
        <w:tab/>
      </w:r>
      <w:r w:rsidR="0060409C">
        <w:rPr>
          <w:b/>
          <w:bCs/>
          <w:sz w:val="19"/>
          <w:u w:val="single"/>
        </w:rPr>
        <w:t>Compliance Certifications</w:t>
      </w:r>
    </w:p>
    <w:p w:rsidR="0060409C" w:rsidRPr="0060409C" w:rsidRDefault="0060409C" w:rsidP="0060409C">
      <w:pPr>
        <w:pStyle w:val="Body"/>
        <w:spacing w:before="60"/>
        <w:rPr>
          <w:rFonts w:ascii="Arial" w:hAnsi="Arial" w:cs="Arial"/>
          <w:w w:val="100"/>
          <w:sz w:val="19"/>
          <w:szCs w:val="19"/>
        </w:rPr>
      </w:pPr>
      <w:r>
        <w:rPr>
          <w:bCs/>
          <w:sz w:val="19"/>
        </w:rPr>
        <w:fldChar w:fldCharType="begin">
          <w:ffData>
            <w:name w:val="Check8"/>
            <w:enabled/>
            <w:calcOnExit w:val="0"/>
            <w:checkBox>
              <w:sizeAuto/>
              <w:default w:val="0"/>
            </w:checkBox>
          </w:ffData>
        </w:fldChar>
      </w:r>
      <w:bookmarkStart w:id="7" w:name="Check8"/>
      <w:r>
        <w:rPr>
          <w:bCs/>
          <w:sz w:val="19"/>
        </w:rPr>
        <w:instrText xml:space="preserve"> FORMCHECKBOX </w:instrText>
      </w:r>
      <w:r w:rsidR="00DA3668">
        <w:rPr>
          <w:bCs/>
          <w:sz w:val="19"/>
        </w:rPr>
      </w:r>
      <w:r w:rsidR="00DA3668">
        <w:rPr>
          <w:bCs/>
          <w:sz w:val="19"/>
        </w:rPr>
        <w:fldChar w:fldCharType="separate"/>
      </w:r>
      <w:r>
        <w:rPr>
          <w:bCs/>
          <w:sz w:val="19"/>
        </w:rPr>
        <w:fldChar w:fldCharType="end"/>
      </w:r>
      <w:bookmarkEnd w:id="7"/>
      <w:r>
        <w:rPr>
          <w:bCs/>
          <w:sz w:val="19"/>
        </w:rPr>
        <w:tab/>
      </w:r>
      <w:r w:rsidRPr="0060409C">
        <w:rPr>
          <w:rFonts w:ascii="Arial" w:hAnsi="Arial" w:cs="Arial"/>
          <w:w w:val="100"/>
          <w:sz w:val="19"/>
          <w:szCs w:val="19"/>
        </w:rPr>
        <w:t xml:space="preserve">Provide a compliance certification regarding the compliance status of each emissions unit at the time the </w:t>
      </w:r>
      <w:r w:rsidRPr="0060409C">
        <w:rPr>
          <w:rFonts w:ascii="Arial" w:hAnsi="Arial" w:cs="Arial"/>
          <w:w w:val="100"/>
          <w:sz w:val="19"/>
          <w:szCs w:val="19"/>
        </w:rPr>
        <w:tab/>
        <w:t>application is submitted to the D</w:t>
      </w:r>
      <w:r>
        <w:rPr>
          <w:rFonts w:ascii="Arial" w:hAnsi="Arial" w:cs="Arial"/>
          <w:w w:val="100"/>
          <w:sz w:val="19"/>
          <w:szCs w:val="19"/>
        </w:rPr>
        <w:t>EQ</w:t>
      </w:r>
      <w:r w:rsidRPr="0060409C">
        <w:rPr>
          <w:rFonts w:ascii="Arial" w:hAnsi="Arial" w:cs="Arial"/>
          <w:w w:val="100"/>
          <w:sz w:val="19"/>
          <w:szCs w:val="19"/>
        </w:rPr>
        <w:t xml:space="preserve"> that:</w:t>
      </w:r>
    </w:p>
    <w:p w:rsidR="0060409C" w:rsidRPr="0060409C" w:rsidRDefault="0060409C" w:rsidP="00151614">
      <w:pPr>
        <w:pStyle w:val="Body"/>
        <w:numPr>
          <w:ilvl w:val="0"/>
          <w:numId w:val="23"/>
        </w:numPr>
        <w:tabs>
          <w:tab w:val="clear" w:pos="720"/>
          <w:tab w:val="clear" w:pos="1440"/>
          <w:tab w:val="left" w:pos="1080"/>
        </w:tabs>
        <w:spacing w:before="60"/>
        <w:ind w:left="1080" w:hanging="360"/>
        <w:rPr>
          <w:rFonts w:ascii="Arial" w:hAnsi="Arial" w:cs="Arial"/>
          <w:w w:val="100"/>
          <w:sz w:val="19"/>
          <w:szCs w:val="19"/>
        </w:rPr>
      </w:pPr>
      <w:r w:rsidRPr="0060409C">
        <w:rPr>
          <w:rFonts w:ascii="Arial" w:hAnsi="Arial" w:cs="Arial"/>
          <w:w w:val="100"/>
          <w:sz w:val="19"/>
          <w:szCs w:val="19"/>
        </w:rPr>
        <w:t>Identifies all applicable requirements affecting each emissions unit.</w:t>
      </w:r>
    </w:p>
    <w:p w:rsidR="0060409C" w:rsidRPr="0060409C" w:rsidRDefault="0060409C" w:rsidP="00151614">
      <w:pPr>
        <w:pStyle w:val="Body"/>
        <w:numPr>
          <w:ilvl w:val="0"/>
          <w:numId w:val="23"/>
        </w:numPr>
        <w:tabs>
          <w:tab w:val="clear" w:pos="720"/>
          <w:tab w:val="clear" w:pos="1440"/>
          <w:tab w:val="left" w:pos="1080"/>
        </w:tabs>
        <w:ind w:left="1080" w:hanging="360"/>
        <w:rPr>
          <w:rFonts w:ascii="Arial" w:hAnsi="Arial" w:cs="Arial"/>
          <w:w w:val="100"/>
          <w:sz w:val="19"/>
          <w:szCs w:val="19"/>
        </w:rPr>
      </w:pPr>
      <w:r w:rsidRPr="0060409C">
        <w:rPr>
          <w:rFonts w:ascii="Arial" w:hAnsi="Arial" w:cs="Arial"/>
          <w:w w:val="100"/>
          <w:sz w:val="19"/>
          <w:szCs w:val="19"/>
        </w:rPr>
        <w:t>Certifies the compliance status of each emissions unit with each of the applicable requirements.</w:t>
      </w:r>
    </w:p>
    <w:p w:rsidR="0060409C" w:rsidRPr="0060409C" w:rsidRDefault="0060409C" w:rsidP="00151614">
      <w:pPr>
        <w:pStyle w:val="Body"/>
        <w:numPr>
          <w:ilvl w:val="0"/>
          <w:numId w:val="23"/>
        </w:numPr>
        <w:tabs>
          <w:tab w:val="clear" w:pos="720"/>
          <w:tab w:val="clear" w:pos="1440"/>
          <w:tab w:val="left" w:pos="1080"/>
        </w:tabs>
        <w:ind w:left="1080" w:hanging="360"/>
        <w:rPr>
          <w:rFonts w:ascii="Arial" w:hAnsi="Arial" w:cs="Arial"/>
          <w:w w:val="100"/>
          <w:sz w:val="19"/>
          <w:szCs w:val="19"/>
        </w:rPr>
      </w:pPr>
      <w:r w:rsidRPr="0060409C">
        <w:rPr>
          <w:rFonts w:ascii="Arial" w:hAnsi="Arial" w:cs="Arial"/>
          <w:w w:val="100"/>
          <w:sz w:val="19"/>
          <w:szCs w:val="19"/>
        </w:rPr>
        <w:tab/>
        <w:t>Provides a detailed description of the method(s) used for determining the compliance status of each emissions unit with each applicable requirement, including a description of any monitoring, recordkeeping, reporting and test methods that were used. Also provide a detailed description of the method(s) required for determining compliance.</w:t>
      </w:r>
    </w:p>
    <w:p w:rsidR="0060409C" w:rsidRPr="0060409C" w:rsidRDefault="0060409C" w:rsidP="00151614">
      <w:pPr>
        <w:pStyle w:val="Body"/>
        <w:numPr>
          <w:ilvl w:val="0"/>
          <w:numId w:val="23"/>
        </w:numPr>
        <w:tabs>
          <w:tab w:val="clear" w:pos="720"/>
          <w:tab w:val="clear" w:pos="1440"/>
          <w:tab w:val="left" w:pos="1080"/>
        </w:tabs>
        <w:ind w:left="1080" w:hanging="360"/>
        <w:rPr>
          <w:rFonts w:ascii="Arial" w:hAnsi="Arial" w:cs="Arial"/>
          <w:w w:val="100"/>
          <w:sz w:val="19"/>
          <w:szCs w:val="19"/>
        </w:rPr>
      </w:pPr>
      <w:r w:rsidRPr="0060409C">
        <w:rPr>
          <w:rFonts w:ascii="Arial" w:hAnsi="Arial" w:cs="Arial"/>
          <w:w w:val="100"/>
          <w:sz w:val="19"/>
          <w:szCs w:val="19"/>
        </w:rPr>
        <w:tab/>
        <w:t>Certifies the compliance status of the emissions unit with any applicable enhanced monitoring requirements.</w:t>
      </w:r>
    </w:p>
    <w:p w:rsidR="0060409C" w:rsidRPr="0060409C" w:rsidRDefault="0060409C" w:rsidP="00151614">
      <w:pPr>
        <w:pStyle w:val="Body"/>
        <w:numPr>
          <w:ilvl w:val="0"/>
          <w:numId w:val="23"/>
        </w:numPr>
        <w:tabs>
          <w:tab w:val="clear" w:pos="720"/>
          <w:tab w:val="clear" w:pos="1440"/>
          <w:tab w:val="left" w:pos="1080"/>
        </w:tabs>
        <w:ind w:left="1080" w:hanging="360"/>
        <w:rPr>
          <w:rFonts w:ascii="Arial" w:hAnsi="Arial" w:cs="Arial"/>
          <w:w w:val="100"/>
          <w:sz w:val="19"/>
          <w:szCs w:val="19"/>
        </w:rPr>
      </w:pPr>
      <w:r w:rsidRPr="0060409C">
        <w:rPr>
          <w:rFonts w:ascii="Arial" w:hAnsi="Arial" w:cs="Arial"/>
          <w:w w:val="100"/>
          <w:sz w:val="19"/>
          <w:szCs w:val="19"/>
        </w:rPr>
        <w:tab/>
        <w:t>Certifies the compliance status of the emissions unit with any applicable enhanced compliance certification requirements.</w:t>
      </w:r>
    </w:p>
    <w:p w:rsidR="0060409C" w:rsidRPr="0060409C" w:rsidRDefault="0060409C" w:rsidP="00151614">
      <w:pPr>
        <w:pStyle w:val="Body"/>
        <w:numPr>
          <w:ilvl w:val="0"/>
          <w:numId w:val="23"/>
        </w:numPr>
        <w:tabs>
          <w:tab w:val="clear" w:pos="720"/>
          <w:tab w:val="clear" w:pos="1440"/>
          <w:tab w:val="left" w:pos="1080"/>
        </w:tabs>
        <w:ind w:left="1080" w:hanging="360"/>
        <w:rPr>
          <w:rFonts w:ascii="Arial" w:hAnsi="Arial" w:cs="Arial"/>
          <w:bCs/>
          <w:sz w:val="19"/>
          <w:szCs w:val="19"/>
        </w:rPr>
      </w:pPr>
      <w:r w:rsidRPr="0060409C">
        <w:rPr>
          <w:rFonts w:ascii="Arial" w:hAnsi="Arial" w:cs="Arial"/>
          <w:w w:val="100"/>
          <w:sz w:val="19"/>
          <w:szCs w:val="19"/>
        </w:rPr>
        <w:tab/>
        <w:t>Provides all other information necessary to determining the compliance status of the emissions unit.</w:t>
      </w:r>
    </w:p>
    <w:p w:rsidR="0060409C" w:rsidRDefault="0060409C" w:rsidP="00151614">
      <w:pPr>
        <w:pStyle w:val="Body"/>
        <w:numPr>
          <w:ilvl w:val="0"/>
          <w:numId w:val="23"/>
        </w:numPr>
        <w:tabs>
          <w:tab w:val="clear" w:pos="720"/>
          <w:tab w:val="clear" w:pos="1440"/>
          <w:tab w:val="left" w:pos="1080"/>
        </w:tabs>
        <w:ind w:left="1080" w:hanging="360"/>
        <w:rPr>
          <w:rFonts w:ascii="Arial" w:hAnsi="Arial" w:cs="Arial"/>
          <w:bCs/>
          <w:sz w:val="19"/>
          <w:szCs w:val="19"/>
        </w:rPr>
      </w:pPr>
      <w:r w:rsidRPr="0060409C">
        <w:rPr>
          <w:rStyle w:val="Bold"/>
          <w:rFonts w:ascii="Arial" w:hAnsi="Arial" w:cs="Arial"/>
          <w:sz w:val="19"/>
          <w:szCs w:val="19"/>
        </w:rPr>
        <w:tab/>
      </w:r>
      <w:r w:rsidRPr="0060409C">
        <w:rPr>
          <w:rFonts w:ascii="Arial" w:hAnsi="Arial" w:cs="Arial"/>
          <w:w w:val="100"/>
          <w:sz w:val="19"/>
          <w:szCs w:val="19"/>
        </w:rPr>
        <w:t>Provide a schedule for submission of compliance certifications during the term of the Tier I operating permit. The schedule shall require compliance certifications to be submitted no less frequently than</w:t>
      </w:r>
      <w:r>
        <w:rPr>
          <w:rFonts w:ascii="Arial" w:hAnsi="Arial" w:cs="Arial"/>
          <w:w w:val="100"/>
          <w:sz w:val="19"/>
          <w:szCs w:val="19"/>
        </w:rPr>
        <w:t xml:space="preserve"> </w:t>
      </w:r>
      <w:r w:rsidRPr="0060409C">
        <w:rPr>
          <w:rFonts w:ascii="Arial" w:hAnsi="Arial" w:cs="Arial"/>
          <w:w w:val="100"/>
          <w:sz w:val="19"/>
          <w:szCs w:val="19"/>
        </w:rPr>
        <w:t>annually or more frequently if specified by the underlying applicable requirement or by the D</w:t>
      </w:r>
      <w:r>
        <w:rPr>
          <w:rFonts w:ascii="Arial" w:hAnsi="Arial" w:cs="Arial"/>
          <w:w w:val="100"/>
          <w:sz w:val="19"/>
          <w:szCs w:val="19"/>
        </w:rPr>
        <w:t>EQ</w:t>
      </w:r>
      <w:r w:rsidRPr="0060409C">
        <w:rPr>
          <w:rFonts w:ascii="Arial" w:hAnsi="Arial" w:cs="Arial"/>
          <w:w w:val="100"/>
          <w:sz w:val="19"/>
          <w:szCs w:val="19"/>
        </w:rPr>
        <w:t>.</w:t>
      </w:r>
    </w:p>
    <w:p w:rsidR="0060409C" w:rsidRDefault="0039094B" w:rsidP="0060409C">
      <w:pPr>
        <w:pStyle w:val="Body"/>
        <w:spacing w:before="60"/>
        <w:rPr>
          <w:rFonts w:ascii="Arial" w:hAnsi="Arial" w:cs="Arial"/>
          <w:bCs/>
          <w:sz w:val="19"/>
          <w:szCs w:val="19"/>
        </w:rPr>
      </w:pPr>
      <w:r>
        <w:rPr>
          <w:rFonts w:ascii="Arial" w:hAnsi="Arial" w:cs="Arial"/>
          <w:b/>
          <w:bCs/>
          <w:sz w:val="19"/>
          <w:szCs w:val="19"/>
        </w:rPr>
        <w:t>9</w:t>
      </w:r>
      <w:r w:rsidR="0060409C">
        <w:rPr>
          <w:rFonts w:ascii="Arial" w:hAnsi="Arial" w:cs="Arial"/>
          <w:b/>
          <w:bCs/>
          <w:sz w:val="19"/>
          <w:szCs w:val="19"/>
        </w:rPr>
        <w:t>.</w:t>
      </w:r>
      <w:r w:rsidR="0060409C">
        <w:rPr>
          <w:rFonts w:ascii="Arial" w:hAnsi="Arial" w:cs="Arial"/>
          <w:b/>
          <w:bCs/>
          <w:sz w:val="19"/>
          <w:szCs w:val="19"/>
        </w:rPr>
        <w:tab/>
      </w:r>
      <w:r w:rsidR="0060409C">
        <w:rPr>
          <w:rFonts w:ascii="Arial" w:hAnsi="Arial" w:cs="Arial"/>
          <w:b/>
          <w:bCs/>
          <w:sz w:val="19"/>
          <w:szCs w:val="19"/>
          <w:u w:val="single"/>
        </w:rPr>
        <w:t>Compliance Plans</w:t>
      </w:r>
    </w:p>
    <w:p w:rsidR="0060409C" w:rsidRPr="0060409C" w:rsidRDefault="0060409C" w:rsidP="0060409C">
      <w:pPr>
        <w:pStyle w:val="Body"/>
        <w:spacing w:before="60"/>
        <w:rPr>
          <w:rFonts w:ascii="Arial" w:hAnsi="Arial" w:cs="Arial"/>
          <w:w w:val="100"/>
          <w:sz w:val="19"/>
          <w:szCs w:val="19"/>
        </w:rPr>
      </w:pPr>
      <w:r>
        <w:rPr>
          <w:rFonts w:ascii="Arial" w:hAnsi="Arial" w:cs="Arial"/>
          <w:bCs/>
          <w:sz w:val="19"/>
          <w:szCs w:val="19"/>
        </w:rPr>
        <w:fldChar w:fldCharType="begin">
          <w:ffData>
            <w:name w:val="Check9"/>
            <w:enabled/>
            <w:calcOnExit w:val="0"/>
            <w:checkBox>
              <w:sizeAuto/>
              <w:default w:val="0"/>
            </w:checkBox>
          </w:ffData>
        </w:fldChar>
      </w:r>
      <w:bookmarkStart w:id="8" w:name="Check9"/>
      <w:r>
        <w:rPr>
          <w:rFonts w:ascii="Arial" w:hAnsi="Arial" w:cs="Arial"/>
          <w:bCs/>
          <w:sz w:val="19"/>
          <w:szCs w:val="19"/>
        </w:rPr>
        <w:instrText xml:space="preserve"> FORMCHECKBOX </w:instrText>
      </w:r>
      <w:r w:rsidR="00DA3668">
        <w:rPr>
          <w:rFonts w:ascii="Arial" w:hAnsi="Arial" w:cs="Arial"/>
          <w:bCs/>
          <w:sz w:val="19"/>
          <w:szCs w:val="19"/>
        </w:rPr>
      </w:r>
      <w:r w:rsidR="00DA3668">
        <w:rPr>
          <w:rFonts w:ascii="Arial" w:hAnsi="Arial" w:cs="Arial"/>
          <w:bCs/>
          <w:sz w:val="19"/>
          <w:szCs w:val="19"/>
        </w:rPr>
        <w:fldChar w:fldCharType="separate"/>
      </w:r>
      <w:r>
        <w:rPr>
          <w:rFonts w:ascii="Arial" w:hAnsi="Arial" w:cs="Arial"/>
          <w:bCs/>
          <w:sz w:val="19"/>
          <w:szCs w:val="19"/>
        </w:rPr>
        <w:fldChar w:fldCharType="end"/>
      </w:r>
      <w:bookmarkEnd w:id="8"/>
      <w:r>
        <w:rPr>
          <w:rFonts w:ascii="Arial" w:hAnsi="Arial" w:cs="Arial"/>
          <w:bCs/>
          <w:sz w:val="19"/>
          <w:szCs w:val="19"/>
        </w:rPr>
        <w:tab/>
      </w:r>
      <w:r w:rsidRPr="0060409C">
        <w:rPr>
          <w:rFonts w:ascii="Arial" w:hAnsi="Arial" w:cs="Arial"/>
          <w:w w:val="100"/>
          <w:sz w:val="19"/>
          <w:szCs w:val="19"/>
        </w:rPr>
        <w:t>Provide a compliance description as follows:</w:t>
      </w:r>
    </w:p>
    <w:p w:rsidR="0060409C" w:rsidRPr="0060409C" w:rsidRDefault="0060409C" w:rsidP="00151614">
      <w:pPr>
        <w:pStyle w:val="Body"/>
        <w:numPr>
          <w:ilvl w:val="0"/>
          <w:numId w:val="24"/>
        </w:numPr>
        <w:tabs>
          <w:tab w:val="clear" w:pos="720"/>
          <w:tab w:val="clear" w:pos="1440"/>
          <w:tab w:val="num" w:pos="1080"/>
        </w:tabs>
        <w:ind w:left="1080" w:hanging="360"/>
        <w:rPr>
          <w:rFonts w:ascii="Arial" w:hAnsi="Arial" w:cs="Arial"/>
          <w:w w:val="100"/>
          <w:sz w:val="19"/>
          <w:szCs w:val="19"/>
        </w:rPr>
      </w:pPr>
      <w:r w:rsidRPr="0060409C">
        <w:rPr>
          <w:rFonts w:ascii="Arial" w:hAnsi="Arial" w:cs="Arial"/>
          <w:w w:val="100"/>
          <w:sz w:val="19"/>
          <w:szCs w:val="19"/>
        </w:rPr>
        <w:t>For each applicable requirement with which the emissions unit is in compliance, state that the emissions unit will continue to comply with the applicable requirement.</w:t>
      </w:r>
    </w:p>
    <w:p w:rsidR="0060409C" w:rsidRPr="0060409C" w:rsidRDefault="0060409C" w:rsidP="00151614">
      <w:pPr>
        <w:pStyle w:val="Body"/>
        <w:numPr>
          <w:ilvl w:val="0"/>
          <w:numId w:val="24"/>
        </w:numPr>
        <w:tabs>
          <w:tab w:val="clear" w:pos="720"/>
          <w:tab w:val="clear" w:pos="1440"/>
          <w:tab w:val="num" w:pos="1080"/>
        </w:tabs>
        <w:ind w:left="1080" w:hanging="360"/>
        <w:rPr>
          <w:rFonts w:ascii="Arial" w:hAnsi="Arial" w:cs="Arial"/>
          <w:w w:val="100"/>
          <w:sz w:val="19"/>
          <w:szCs w:val="19"/>
        </w:rPr>
      </w:pPr>
      <w:r w:rsidRPr="0060409C">
        <w:rPr>
          <w:rFonts w:ascii="Arial" w:hAnsi="Arial" w:cs="Arial"/>
          <w:w w:val="100"/>
          <w:sz w:val="19"/>
          <w:szCs w:val="19"/>
        </w:rPr>
        <w:tab/>
        <w:t>For each applicable requirement that will become effective during the term of the Tier I operating permit that does not contain a more detailed schedule, state that the emissions unit will meet the applicable requirement on a timely basis.</w:t>
      </w:r>
    </w:p>
    <w:p w:rsidR="0060409C" w:rsidRPr="0060409C" w:rsidRDefault="0060409C" w:rsidP="00151614">
      <w:pPr>
        <w:pStyle w:val="Body"/>
        <w:numPr>
          <w:ilvl w:val="0"/>
          <w:numId w:val="24"/>
        </w:numPr>
        <w:tabs>
          <w:tab w:val="clear" w:pos="720"/>
          <w:tab w:val="clear" w:pos="1440"/>
          <w:tab w:val="num" w:pos="1080"/>
        </w:tabs>
        <w:ind w:left="1080" w:hanging="360"/>
        <w:rPr>
          <w:rFonts w:ascii="Arial" w:hAnsi="Arial" w:cs="Arial"/>
          <w:bCs/>
          <w:sz w:val="19"/>
          <w:szCs w:val="19"/>
        </w:rPr>
      </w:pPr>
      <w:r w:rsidRPr="0060409C">
        <w:rPr>
          <w:rFonts w:ascii="Arial" w:hAnsi="Arial" w:cs="Arial"/>
          <w:w w:val="100"/>
          <w:sz w:val="19"/>
          <w:szCs w:val="19"/>
        </w:rPr>
        <w:tab/>
        <w:t>For each applicable requirement that will become effective during the term of the Tier I operating permit that contains a more detailed schedule, state that the emissions unit will comply with the applicable requirement on the schedule provided in the applicable requirement.</w:t>
      </w:r>
    </w:p>
    <w:p w:rsidR="00B00E8A" w:rsidRPr="0044688D" w:rsidRDefault="0060409C" w:rsidP="00151614">
      <w:pPr>
        <w:pStyle w:val="Body"/>
        <w:numPr>
          <w:ilvl w:val="0"/>
          <w:numId w:val="24"/>
        </w:numPr>
        <w:tabs>
          <w:tab w:val="clear" w:pos="720"/>
          <w:tab w:val="clear" w:pos="1440"/>
          <w:tab w:val="num" w:pos="1080"/>
        </w:tabs>
        <w:ind w:left="1080" w:hanging="360"/>
        <w:rPr>
          <w:rFonts w:ascii="Arial" w:hAnsi="Arial" w:cs="Arial"/>
          <w:bCs/>
          <w:sz w:val="19"/>
          <w:szCs w:val="19"/>
        </w:rPr>
      </w:pPr>
      <w:r w:rsidRPr="0060409C">
        <w:rPr>
          <w:rFonts w:ascii="Arial" w:hAnsi="Arial" w:cs="Arial"/>
          <w:w w:val="100"/>
          <w:sz w:val="19"/>
          <w:szCs w:val="19"/>
        </w:rPr>
        <w:tab/>
        <w:t>For each applicable requirement with which the emission unit is not in compliance, state that the emissions unit will be in compliance with the applicable requirement by the time the Tier I operating permit is issued or provide a compliance schedule in accordance with Subsection 314.10.b.</w:t>
      </w:r>
    </w:p>
    <w:p w:rsidR="0044688D" w:rsidRPr="0044688D" w:rsidRDefault="00C2771E" w:rsidP="0044688D">
      <w:pPr>
        <w:pStyle w:val="Body"/>
        <w:tabs>
          <w:tab w:val="clear" w:pos="1440"/>
        </w:tabs>
        <w:rPr>
          <w:rFonts w:ascii="Arial" w:hAnsi="Arial" w:cs="Arial"/>
          <w:b/>
          <w:bCs/>
          <w:sz w:val="19"/>
          <w:szCs w:val="19"/>
          <w:u w:val="single"/>
        </w:rPr>
      </w:pPr>
      <w:r w:rsidRPr="008D431E">
        <w:rPr>
          <w:rFonts w:ascii="Arial" w:hAnsi="Arial" w:cs="Arial"/>
          <w:b/>
          <w:bCs/>
          <w:sz w:val="19"/>
          <w:szCs w:val="19"/>
        </w:rPr>
        <w:t>1</w:t>
      </w:r>
      <w:r w:rsidR="0039094B">
        <w:rPr>
          <w:rFonts w:ascii="Arial" w:hAnsi="Arial" w:cs="Arial"/>
          <w:b/>
          <w:bCs/>
          <w:sz w:val="19"/>
          <w:szCs w:val="19"/>
        </w:rPr>
        <w:t>0</w:t>
      </w:r>
      <w:r w:rsidR="0044688D" w:rsidRPr="008D431E">
        <w:rPr>
          <w:rFonts w:ascii="Arial" w:hAnsi="Arial" w:cs="Arial"/>
          <w:b/>
          <w:bCs/>
          <w:sz w:val="19"/>
          <w:szCs w:val="19"/>
        </w:rPr>
        <w:t>.</w:t>
      </w:r>
      <w:r w:rsidR="0044688D" w:rsidRPr="008D431E">
        <w:rPr>
          <w:rFonts w:ascii="Arial" w:hAnsi="Arial" w:cs="Arial"/>
          <w:bCs/>
          <w:sz w:val="19"/>
          <w:szCs w:val="19"/>
        </w:rPr>
        <w:tab/>
        <w:t xml:space="preserve"> </w:t>
      </w:r>
      <w:r w:rsidR="0044688D" w:rsidRPr="008D431E">
        <w:rPr>
          <w:rFonts w:ascii="Arial" w:hAnsi="Arial" w:cs="Arial"/>
          <w:b/>
          <w:bCs/>
          <w:sz w:val="19"/>
          <w:szCs w:val="19"/>
          <w:u w:val="single"/>
        </w:rPr>
        <w:t>Compliance Schedules</w:t>
      </w:r>
    </w:p>
    <w:p w:rsidR="00B00E8A" w:rsidRPr="00B00E8A" w:rsidRDefault="00B00E8A" w:rsidP="00B00E8A">
      <w:pPr>
        <w:pStyle w:val="Body"/>
        <w:spacing w:before="60"/>
        <w:rPr>
          <w:rFonts w:ascii="Arial" w:hAnsi="Arial" w:cs="Arial"/>
          <w:w w:val="100"/>
          <w:sz w:val="19"/>
          <w:szCs w:val="19"/>
        </w:rPr>
      </w:pPr>
      <w:r>
        <w:rPr>
          <w:rStyle w:val="Bold"/>
        </w:rPr>
        <w:fldChar w:fldCharType="begin">
          <w:ffData>
            <w:name w:val="Check11"/>
            <w:enabled/>
            <w:calcOnExit w:val="0"/>
            <w:checkBox>
              <w:sizeAuto/>
              <w:default w:val="0"/>
            </w:checkBox>
          </w:ffData>
        </w:fldChar>
      </w:r>
      <w:bookmarkStart w:id="9" w:name="Check11"/>
      <w:r>
        <w:rPr>
          <w:rStyle w:val="Bold"/>
        </w:rPr>
        <w:instrText xml:space="preserve"> FORMCHECKBOX </w:instrText>
      </w:r>
      <w:r w:rsidR="00DA3668">
        <w:rPr>
          <w:rStyle w:val="Bold"/>
        </w:rPr>
      </w:r>
      <w:r w:rsidR="00DA3668">
        <w:rPr>
          <w:rStyle w:val="Bold"/>
        </w:rPr>
        <w:fldChar w:fldCharType="separate"/>
      </w:r>
      <w:r>
        <w:rPr>
          <w:rStyle w:val="Bold"/>
        </w:rPr>
        <w:fldChar w:fldCharType="end"/>
      </w:r>
      <w:bookmarkEnd w:id="9"/>
      <w:r>
        <w:rPr>
          <w:rStyle w:val="Bold"/>
        </w:rPr>
        <w:tab/>
      </w:r>
      <w:r w:rsidRPr="00B00E8A">
        <w:rPr>
          <w:rFonts w:ascii="Arial" w:hAnsi="Arial" w:cs="Arial"/>
          <w:w w:val="100"/>
          <w:sz w:val="19"/>
          <w:szCs w:val="19"/>
        </w:rPr>
        <w:t>All compliance schedules shall:</w:t>
      </w:r>
    </w:p>
    <w:p w:rsidR="00B00E8A" w:rsidRPr="00B00E8A" w:rsidRDefault="00B00E8A" w:rsidP="00151614">
      <w:pPr>
        <w:pStyle w:val="Body"/>
        <w:numPr>
          <w:ilvl w:val="0"/>
          <w:numId w:val="25"/>
        </w:numPr>
        <w:tabs>
          <w:tab w:val="clear" w:pos="720"/>
          <w:tab w:val="clear" w:pos="1440"/>
          <w:tab w:val="num" w:pos="1080"/>
        </w:tabs>
        <w:ind w:left="1080" w:hanging="360"/>
        <w:rPr>
          <w:rFonts w:ascii="Arial" w:hAnsi="Arial" w:cs="Arial"/>
          <w:w w:val="100"/>
          <w:sz w:val="19"/>
          <w:szCs w:val="19"/>
        </w:rPr>
      </w:pPr>
      <w:r w:rsidRPr="00B00E8A">
        <w:rPr>
          <w:rFonts w:ascii="Arial" w:hAnsi="Arial" w:cs="Arial"/>
          <w:w w:val="100"/>
          <w:sz w:val="19"/>
          <w:szCs w:val="19"/>
        </w:rPr>
        <w:t>Include a schedule of remedial measures leading to compliance, including an enforceable sequence of actions and specific dates for achieving milestones and achieving compliance.</w:t>
      </w:r>
    </w:p>
    <w:p w:rsidR="00B00E8A" w:rsidRPr="00B00E8A" w:rsidRDefault="00B00E8A" w:rsidP="00151614">
      <w:pPr>
        <w:pStyle w:val="Body"/>
        <w:numPr>
          <w:ilvl w:val="0"/>
          <w:numId w:val="25"/>
        </w:numPr>
        <w:tabs>
          <w:tab w:val="clear" w:pos="720"/>
          <w:tab w:val="clear" w:pos="1440"/>
          <w:tab w:val="num" w:pos="1080"/>
        </w:tabs>
        <w:ind w:left="1080" w:hanging="360"/>
        <w:rPr>
          <w:rFonts w:ascii="Arial" w:hAnsi="Arial" w:cs="Arial"/>
          <w:w w:val="100"/>
          <w:sz w:val="19"/>
          <w:szCs w:val="19"/>
        </w:rPr>
      </w:pPr>
      <w:r w:rsidRPr="00B00E8A">
        <w:rPr>
          <w:rFonts w:ascii="Arial" w:hAnsi="Arial" w:cs="Arial"/>
          <w:w w:val="100"/>
          <w:sz w:val="19"/>
          <w:szCs w:val="19"/>
        </w:rPr>
        <w:tab/>
        <w:t>Incorporate the terms and conditions of any applicable consent order, judicial order, judicial consent decree, administrative order, settlement agreement or judgment.</w:t>
      </w:r>
    </w:p>
    <w:p w:rsidR="00B00E8A" w:rsidRPr="00B00E8A" w:rsidRDefault="00B00E8A" w:rsidP="00151614">
      <w:pPr>
        <w:pStyle w:val="Body"/>
        <w:numPr>
          <w:ilvl w:val="0"/>
          <w:numId w:val="25"/>
        </w:numPr>
        <w:tabs>
          <w:tab w:val="clear" w:pos="720"/>
          <w:tab w:val="clear" w:pos="1440"/>
          <w:tab w:val="num" w:pos="1080"/>
        </w:tabs>
        <w:ind w:left="1080" w:hanging="360"/>
        <w:rPr>
          <w:rFonts w:ascii="Arial" w:hAnsi="Arial" w:cs="Arial"/>
          <w:bCs/>
          <w:sz w:val="19"/>
          <w:szCs w:val="19"/>
        </w:rPr>
      </w:pPr>
      <w:r w:rsidRPr="00B00E8A">
        <w:rPr>
          <w:rFonts w:ascii="Arial" w:hAnsi="Arial" w:cs="Arial"/>
          <w:w w:val="100"/>
          <w:sz w:val="19"/>
          <w:szCs w:val="19"/>
        </w:rPr>
        <w:tab/>
        <w:t>Be supplemental to, and shall not sanction noncompliance with, the applicable requirements on which it is based.</w:t>
      </w:r>
    </w:p>
    <w:p w:rsidR="00B00E8A" w:rsidRPr="00B00E8A" w:rsidRDefault="00B00E8A" w:rsidP="00151614">
      <w:pPr>
        <w:pStyle w:val="Body"/>
        <w:numPr>
          <w:ilvl w:val="0"/>
          <w:numId w:val="25"/>
        </w:numPr>
        <w:tabs>
          <w:tab w:val="clear" w:pos="720"/>
          <w:tab w:val="clear" w:pos="1440"/>
          <w:tab w:val="num" w:pos="1080"/>
        </w:tabs>
        <w:ind w:left="1080" w:hanging="360"/>
        <w:rPr>
          <w:rFonts w:ascii="Arial" w:hAnsi="Arial" w:cs="Arial"/>
          <w:bCs/>
          <w:sz w:val="19"/>
          <w:szCs w:val="19"/>
        </w:rPr>
      </w:pPr>
      <w:r w:rsidRPr="00B00E8A">
        <w:rPr>
          <w:rStyle w:val="Bold"/>
          <w:rFonts w:ascii="Arial" w:hAnsi="Arial" w:cs="Arial"/>
          <w:sz w:val="19"/>
          <w:szCs w:val="19"/>
        </w:rPr>
        <w:tab/>
      </w:r>
      <w:r w:rsidRPr="00B00E8A">
        <w:rPr>
          <w:rFonts w:ascii="Arial" w:hAnsi="Arial" w:cs="Arial"/>
          <w:w w:val="100"/>
          <w:sz w:val="19"/>
          <w:szCs w:val="19"/>
        </w:rPr>
        <w:t>Provide a schedule for submission to the D</w:t>
      </w:r>
      <w:r w:rsidR="009E029C">
        <w:rPr>
          <w:rFonts w:ascii="Arial" w:hAnsi="Arial" w:cs="Arial"/>
          <w:w w:val="100"/>
          <w:sz w:val="19"/>
          <w:szCs w:val="19"/>
        </w:rPr>
        <w:t>EQ</w:t>
      </w:r>
      <w:r w:rsidRPr="00B00E8A">
        <w:rPr>
          <w:rFonts w:ascii="Arial" w:hAnsi="Arial" w:cs="Arial"/>
          <w:w w:val="100"/>
          <w:sz w:val="19"/>
          <w:szCs w:val="19"/>
        </w:rPr>
        <w:t xml:space="preserve"> of periodic progress reports no less frequently than every six (6) months or at a more frequent period if one (1) is specified in the underlying applicable requirement or by the D</w:t>
      </w:r>
      <w:r w:rsidR="009E029C">
        <w:rPr>
          <w:rFonts w:ascii="Arial" w:hAnsi="Arial" w:cs="Arial"/>
          <w:w w:val="100"/>
          <w:sz w:val="19"/>
          <w:szCs w:val="19"/>
        </w:rPr>
        <w:t>EQ</w:t>
      </w:r>
      <w:r w:rsidRPr="00B00E8A">
        <w:rPr>
          <w:rFonts w:ascii="Arial" w:hAnsi="Arial" w:cs="Arial"/>
          <w:w w:val="100"/>
          <w:sz w:val="19"/>
          <w:szCs w:val="19"/>
        </w:rPr>
        <w:t>.</w:t>
      </w:r>
    </w:p>
    <w:p w:rsidR="00B00E8A" w:rsidRDefault="00C2771E" w:rsidP="008D431E">
      <w:pPr>
        <w:pStyle w:val="Body"/>
        <w:keepNext/>
        <w:keepLines/>
        <w:spacing w:before="60"/>
        <w:rPr>
          <w:rFonts w:ascii="Arial" w:hAnsi="Arial" w:cs="Arial"/>
          <w:bCs/>
          <w:sz w:val="19"/>
          <w:szCs w:val="19"/>
        </w:rPr>
      </w:pPr>
      <w:r>
        <w:rPr>
          <w:rFonts w:ascii="Arial" w:hAnsi="Arial" w:cs="Arial"/>
          <w:b/>
          <w:bCs/>
          <w:sz w:val="19"/>
          <w:szCs w:val="19"/>
        </w:rPr>
        <w:t>1</w:t>
      </w:r>
      <w:r w:rsidR="0039094B">
        <w:rPr>
          <w:rFonts w:ascii="Arial" w:hAnsi="Arial" w:cs="Arial"/>
          <w:b/>
          <w:bCs/>
          <w:sz w:val="19"/>
          <w:szCs w:val="19"/>
        </w:rPr>
        <w:t>1</w:t>
      </w:r>
      <w:r w:rsidR="00B00E8A">
        <w:rPr>
          <w:rFonts w:ascii="Arial" w:hAnsi="Arial" w:cs="Arial"/>
          <w:b/>
          <w:bCs/>
          <w:sz w:val="19"/>
          <w:szCs w:val="19"/>
        </w:rPr>
        <w:t>.</w:t>
      </w:r>
      <w:r w:rsidR="00B00E8A">
        <w:rPr>
          <w:rFonts w:ascii="Arial" w:hAnsi="Arial" w:cs="Arial"/>
          <w:b/>
          <w:bCs/>
          <w:sz w:val="19"/>
          <w:szCs w:val="19"/>
        </w:rPr>
        <w:tab/>
      </w:r>
      <w:r w:rsidR="00B00E8A">
        <w:rPr>
          <w:rFonts w:ascii="Arial" w:hAnsi="Arial" w:cs="Arial"/>
          <w:b/>
          <w:bCs/>
          <w:sz w:val="19"/>
          <w:szCs w:val="19"/>
          <w:u w:val="single"/>
        </w:rPr>
        <w:t>Trading Scenarios</w:t>
      </w:r>
    </w:p>
    <w:p w:rsidR="00B00E8A" w:rsidRPr="00B00E8A" w:rsidRDefault="00B00E8A" w:rsidP="008D431E">
      <w:pPr>
        <w:pStyle w:val="Body"/>
        <w:keepNext/>
        <w:keepLines/>
        <w:spacing w:before="60"/>
        <w:rPr>
          <w:rFonts w:ascii="Arial" w:hAnsi="Arial" w:cs="Arial"/>
          <w:w w:val="100"/>
          <w:sz w:val="19"/>
          <w:szCs w:val="19"/>
        </w:rPr>
      </w:pPr>
      <w:r>
        <w:rPr>
          <w:rFonts w:ascii="Arial" w:hAnsi="Arial" w:cs="Arial"/>
          <w:bCs/>
          <w:sz w:val="19"/>
          <w:szCs w:val="19"/>
        </w:rPr>
        <w:fldChar w:fldCharType="begin">
          <w:ffData>
            <w:name w:val="Check10"/>
            <w:enabled/>
            <w:calcOnExit w:val="0"/>
            <w:checkBox>
              <w:sizeAuto/>
              <w:default w:val="0"/>
            </w:checkBox>
          </w:ffData>
        </w:fldChar>
      </w:r>
      <w:bookmarkStart w:id="10" w:name="Check10"/>
      <w:r>
        <w:rPr>
          <w:rFonts w:ascii="Arial" w:hAnsi="Arial" w:cs="Arial"/>
          <w:bCs/>
          <w:sz w:val="19"/>
          <w:szCs w:val="19"/>
        </w:rPr>
        <w:instrText xml:space="preserve"> FORMCHECKBOX </w:instrText>
      </w:r>
      <w:r w:rsidR="00DA3668">
        <w:rPr>
          <w:rFonts w:ascii="Arial" w:hAnsi="Arial" w:cs="Arial"/>
          <w:bCs/>
          <w:sz w:val="19"/>
          <w:szCs w:val="19"/>
        </w:rPr>
      </w:r>
      <w:r w:rsidR="00DA3668">
        <w:rPr>
          <w:rFonts w:ascii="Arial" w:hAnsi="Arial" w:cs="Arial"/>
          <w:bCs/>
          <w:sz w:val="19"/>
          <w:szCs w:val="19"/>
        </w:rPr>
        <w:fldChar w:fldCharType="separate"/>
      </w:r>
      <w:r>
        <w:rPr>
          <w:rFonts w:ascii="Arial" w:hAnsi="Arial" w:cs="Arial"/>
          <w:bCs/>
          <w:sz w:val="19"/>
          <w:szCs w:val="19"/>
        </w:rPr>
        <w:fldChar w:fldCharType="end"/>
      </w:r>
      <w:bookmarkEnd w:id="10"/>
      <w:r>
        <w:rPr>
          <w:rFonts w:ascii="Arial" w:hAnsi="Arial" w:cs="Arial"/>
          <w:bCs/>
          <w:sz w:val="19"/>
          <w:szCs w:val="19"/>
        </w:rPr>
        <w:tab/>
      </w:r>
      <w:r w:rsidRPr="00B00E8A">
        <w:rPr>
          <w:rFonts w:ascii="Arial" w:hAnsi="Arial" w:cs="Arial"/>
          <w:w w:val="100"/>
          <w:sz w:val="19"/>
          <w:szCs w:val="19"/>
        </w:rPr>
        <w:t xml:space="preserve">Identify all requested trading scenarios, including alternative emissions limits (bubbles) authorized by Section </w:t>
      </w:r>
      <w:r>
        <w:rPr>
          <w:rFonts w:ascii="Arial" w:hAnsi="Arial" w:cs="Arial"/>
          <w:w w:val="100"/>
          <w:sz w:val="19"/>
          <w:szCs w:val="19"/>
        </w:rPr>
        <w:tab/>
      </w:r>
      <w:r w:rsidRPr="00B00E8A">
        <w:rPr>
          <w:rFonts w:ascii="Arial" w:hAnsi="Arial" w:cs="Arial"/>
          <w:w w:val="100"/>
          <w:sz w:val="19"/>
          <w:szCs w:val="19"/>
        </w:rPr>
        <w:t>440.</w:t>
      </w:r>
    </w:p>
    <w:p w:rsidR="00B00E8A" w:rsidRPr="00B00E8A" w:rsidRDefault="00B00E8A" w:rsidP="00B00E8A">
      <w:pPr>
        <w:pStyle w:val="Body"/>
        <w:spacing w:before="60"/>
        <w:rPr>
          <w:rFonts w:ascii="Arial" w:hAnsi="Arial" w:cs="Arial"/>
          <w:w w:val="100"/>
          <w:sz w:val="19"/>
          <w:szCs w:val="19"/>
        </w:rPr>
      </w:pPr>
      <w:r w:rsidRPr="00B00E8A">
        <w:rPr>
          <w:rStyle w:val="Bold"/>
          <w:rFonts w:ascii="Arial" w:hAnsi="Arial" w:cs="Arial"/>
          <w:sz w:val="19"/>
          <w:szCs w:val="19"/>
        </w:rPr>
        <w:fldChar w:fldCharType="begin">
          <w:ffData>
            <w:name w:val="Check12"/>
            <w:enabled/>
            <w:calcOnExit w:val="0"/>
            <w:checkBox>
              <w:sizeAuto/>
              <w:default w:val="0"/>
            </w:checkBox>
          </w:ffData>
        </w:fldChar>
      </w:r>
      <w:bookmarkStart w:id="11" w:name="Check12"/>
      <w:r w:rsidRPr="00B00E8A">
        <w:rPr>
          <w:rStyle w:val="Bold"/>
          <w:rFonts w:ascii="Arial" w:hAnsi="Arial" w:cs="Arial"/>
          <w:sz w:val="19"/>
          <w:szCs w:val="19"/>
        </w:rPr>
        <w:instrText xml:space="preserve"> FORMCHECKBOX </w:instrText>
      </w:r>
      <w:r w:rsidR="00DA3668">
        <w:rPr>
          <w:rStyle w:val="Bold"/>
          <w:rFonts w:ascii="Arial" w:hAnsi="Arial" w:cs="Arial"/>
          <w:sz w:val="19"/>
          <w:szCs w:val="19"/>
        </w:rPr>
      </w:r>
      <w:r w:rsidR="00DA3668">
        <w:rPr>
          <w:rStyle w:val="Bold"/>
          <w:rFonts w:ascii="Arial" w:hAnsi="Arial" w:cs="Arial"/>
          <w:sz w:val="19"/>
          <w:szCs w:val="19"/>
        </w:rPr>
        <w:fldChar w:fldCharType="separate"/>
      </w:r>
      <w:r w:rsidRPr="00B00E8A">
        <w:rPr>
          <w:rStyle w:val="Bold"/>
          <w:rFonts w:ascii="Arial" w:hAnsi="Arial" w:cs="Arial"/>
          <w:sz w:val="19"/>
          <w:szCs w:val="19"/>
        </w:rPr>
        <w:fldChar w:fldCharType="end"/>
      </w:r>
      <w:bookmarkEnd w:id="11"/>
      <w:r w:rsidRPr="00B00E8A">
        <w:rPr>
          <w:rStyle w:val="Bold"/>
          <w:rFonts w:ascii="Arial" w:hAnsi="Arial" w:cs="Arial"/>
          <w:sz w:val="19"/>
          <w:szCs w:val="19"/>
        </w:rPr>
        <w:tab/>
      </w:r>
      <w:r w:rsidRPr="00B00E8A">
        <w:rPr>
          <w:rFonts w:ascii="Arial" w:hAnsi="Arial" w:cs="Arial"/>
          <w:w w:val="100"/>
          <w:sz w:val="19"/>
          <w:szCs w:val="19"/>
        </w:rPr>
        <w:t xml:space="preserve">Provide a detailed description of all requested trading scenarios. Include all the information required by </w:t>
      </w:r>
      <w:r>
        <w:rPr>
          <w:rFonts w:ascii="Arial" w:hAnsi="Arial" w:cs="Arial"/>
          <w:w w:val="100"/>
          <w:sz w:val="19"/>
          <w:szCs w:val="19"/>
        </w:rPr>
        <w:lastRenderedPageBreak/>
        <w:tab/>
      </w:r>
      <w:r w:rsidRPr="00B00E8A">
        <w:rPr>
          <w:rFonts w:ascii="Arial" w:hAnsi="Arial" w:cs="Arial"/>
          <w:w w:val="100"/>
          <w:sz w:val="19"/>
          <w:szCs w:val="19"/>
        </w:rPr>
        <w:t xml:space="preserve">Section </w:t>
      </w:r>
      <w:r w:rsidRPr="00B00E8A">
        <w:rPr>
          <w:rFonts w:ascii="Arial" w:hAnsi="Arial" w:cs="Arial"/>
          <w:w w:val="100"/>
          <w:sz w:val="19"/>
          <w:szCs w:val="19"/>
        </w:rPr>
        <w:tab/>
        <w:t xml:space="preserve">314 that is relevant to the trading scenario and all the information required by Section 440, if </w:t>
      </w:r>
      <w:r>
        <w:rPr>
          <w:rFonts w:ascii="Arial" w:hAnsi="Arial" w:cs="Arial"/>
          <w:w w:val="100"/>
          <w:sz w:val="19"/>
          <w:szCs w:val="19"/>
        </w:rPr>
        <w:tab/>
      </w:r>
      <w:r w:rsidRPr="00B00E8A">
        <w:rPr>
          <w:rFonts w:ascii="Arial" w:hAnsi="Arial" w:cs="Arial"/>
          <w:w w:val="100"/>
          <w:sz w:val="19"/>
          <w:szCs w:val="19"/>
        </w:rPr>
        <w:t>applicable. Emissions trades must comply with all applicable requirements.</w:t>
      </w:r>
    </w:p>
    <w:p w:rsidR="00B00E8A" w:rsidRPr="00B00E8A" w:rsidRDefault="00B00E8A" w:rsidP="00B00E8A">
      <w:pPr>
        <w:pStyle w:val="Body"/>
        <w:spacing w:before="60"/>
        <w:rPr>
          <w:rFonts w:ascii="Arial" w:hAnsi="Arial" w:cs="Arial"/>
          <w:bCs/>
          <w:sz w:val="19"/>
          <w:szCs w:val="19"/>
        </w:rPr>
      </w:pPr>
      <w:r w:rsidRPr="00B00E8A">
        <w:rPr>
          <w:rFonts w:ascii="Arial" w:hAnsi="Arial" w:cs="Arial"/>
          <w:w w:val="100"/>
          <w:sz w:val="19"/>
          <w:szCs w:val="19"/>
        </w:rPr>
        <w:fldChar w:fldCharType="begin">
          <w:ffData>
            <w:name w:val="Check13"/>
            <w:enabled/>
            <w:calcOnExit w:val="0"/>
            <w:checkBox>
              <w:sizeAuto/>
              <w:default w:val="0"/>
            </w:checkBox>
          </w:ffData>
        </w:fldChar>
      </w:r>
      <w:bookmarkStart w:id="12" w:name="Check13"/>
      <w:r w:rsidRPr="00B00E8A">
        <w:rPr>
          <w:rFonts w:ascii="Arial" w:hAnsi="Arial" w:cs="Arial"/>
          <w:w w:val="100"/>
          <w:sz w:val="19"/>
          <w:szCs w:val="19"/>
        </w:rPr>
        <w:instrText xml:space="preserve"> FORMCHECKBOX </w:instrText>
      </w:r>
      <w:r w:rsidR="00DA3668">
        <w:rPr>
          <w:rFonts w:ascii="Arial" w:hAnsi="Arial" w:cs="Arial"/>
          <w:w w:val="100"/>
          <w:sz w:val="19"/>
          <w:szCs w:val="19"/>
        </w:rPr>
      </w:r>
      <w:r w:rsidR="00DA3668">
        <w:rPr>
          <w:rFonts w:ascii="Arial" w:hAnsi="Arial" w:cs="Arial"/>
          <w:w w:val="100"/>
          <w:sz w:val="19"/>
          <w:szCs w:val="19"/>
        </w:rPr>
        <w:fldChar w:fldCharType="separate"/>
      </w:r>
      <w:r w:rsidRPr="00B00E8A">
        <w:rPr>
          <w:rFonts w:ascii="Arial" w:hAnsi="Arial" w:cs="Arial"/>
          <w:w w:val="100"/>
          <w:sz w:val="19"/>
          <w:szCs w:val="19"/>
        </w:rPr>
        <w:fldChar w:fldCharType="end"/>
      </w:r>
      <w:bookmarkEnd w:id="12"/>
      <w:r w:rsidRPr="00B00E8A">
        <w:rPr>
          <w:rFonts w:ascii="Arial" w:hAnsi="Arial" w:cs="Arial"/>
          <w:w w:val="100"/>
          <w:sz w:val="19"/>
          <w:szCs w:val="19"/>
        </w:rPr>
        <w:tab/>
        <w:t xml:space="preserve">Provide proposed replicable procedures and permit terms that ensure the emissions trades are quantifiable </w:t>
      </w:r>
      <w:r>
        <w:rPr>
          <w:rFonts w:ascii="Arial" w:hAnsi="Arial" w:cs="Arial"/>
          <w:w w:val="100"/>
          <w:sz w:val="19"/>
          <w:szCs w:val="19"/>
        </w:rPr>
        <w:tab/>
      </w:r>
      <w:r w:rsidRPr="00B00E8A">
        <w:rPr>
          <w:rFonts w:ascii="Arial" w:hAnsi="Arial" w:cs="Arial"/>
          <w:w w:val="100"/>
          <w:sz w:val="19"/>
          <w:szCs w:val="19"/>
        </w:rPr>
        <w:t>and</w:t>
      </w:r>
      <w:r>
        <w:rPr>
          <w:rFonts w:ascii="Arial" w:hAnsi="Arial" w:cs="Arial"/>
          <w:w w:val="100"/>
          <w:sz w:val="19"/>
          <w:szCs w:val="19"/>
        </w:rPr>
        <w:t xml:space="preserve"> </w:t>
      </w:r>
      <w:r w:rsidRPr="00B00E8A">
        <w:rPr>
          <w:rFonts w:ascii="Arial" w:hAnsi="Arial" w:cs="Arial"/>
          <w:w w:val="100"/>
          <w:sz w:val="19"/>
          <w:szCs w:val="19"/>
        </w:rPr>
        <w:t xml:space="preserve">enforceable. Emissions trades involving emissions units for which the emissions are not quantifiable or </w:t>
      </w:r>
      <w:r>
        <w:rPr>
          <w:rFonts w:ascii="Arial" w:hAnsi="Arial" w:cs="Arial"/>
          <w:w w:val="100"/>
          <w:sz w:val="19"/>
          <w:szCs w:val="19"/>
        </w:rPr>
        <w:tab/>
      </w:r>
      <w:r w:rsidRPr="00B00E8A">
        <w:rPr>
          <w:rFonts w:ascii="Arial" w:hAnsi="Arial" w:cs="Arial"/>
          <w:w w:val="100"/>
          <w:sz w:val="19"/>
          <w:szCs w:val="19"/>
        </w:rPr>
        <w:t>for which there are no replicable procedures to enforce the emissions trade shall not be approved.</w:t>
      </w:r>
    </w:p>
    <w:p w:rsidR="00767AE2" w:rsidRDefault="009E029C" w:rsidP="00767AE2">
      <w:pPr>
        <w:pStyle w:val="Header"/>
        <w:tabs>
          <w:tab w:val="clear" w:pos="4320"/>
          <w:tab w:val="clear" w:pos="8640"/>
        </w:tabs>
        <w:spacing w:before="60"/>
        <w:ind w:left="720" w:hanging="720"/>
        <w:rPr>
          <w:b/>
          <w:sz w:val="19"/>
          <w:szCs w:val="19"/>
        </w:rPr>
      </w:pPr>
      <w:r>
        <w:rPr>
          <w:b/>
          <w:sz w:val="19"/>
          <w:szCs w:val="19"/>
        </w:rPr>
        <w:t>1</w:t>
      </w:r>
      <w:r w:rsidR="0039094B">
        <w:rPr>
          <w:b/>
          <w:sz w:val="19"/>
          <w:szCs w:val="19"/>
        </w:rPr>
        <w:t>2</w:t>
      </w:r>
      <w:r w:rsidR="00B00E8A">
        <w:rPr>
          <w:b/>
          <w:sz w:val="19"/>
          <w:szCs w:val="19"/>
        </w:rPr>
        <w:t>.</w:t>
      </w:r>
      <w:r w:rsidR="00B00E8A">
        <w:rPr>
          <w:b/>
          <w:sz w:val="19"/>
          <w:szCs w:val="19"/>
        </w:rPr>
        <w:tab/>
      </w:r>
      <w:r w:rsidR="000B5A96" w:rsidRPr="00F7401E">
        <w:rPr>
          <w:b/>
          <w:sz w:val="19"/>
          <w:szCs w:val="19"/>
          <w:u w:val="single"/>
        </w:rPr>
        <w:t>Insignificant Activities</w:t>
      </w:r>
      <w:r w:rsidR="00F7401E">
        <w:rPr>
          <w:b/>
          <w:sz w:val="19"/>
          <w:szCs w:val="19"/>
          <w:u w:val="single"/>
        </w:rPr>
        <w:t xml:space="preserve"> Based on Size or Production Rate</w:t>
      </w:r>
      <w:r w:rsidR="006603D3" w:rsidRPr="00F7401E">
        <w:rPr>
          <w:b/>
          <w:sz w:val="19"/>
          <w:szCs w:val="19"/>
        </w:rPr>
        <w:tab/>
      </w:r>
    </w:p>
    <w:p w:rsidR="00C07AD4" w:rsidRDefault="00767AE2" w:rsidP="00767AE2">
      <w:pPr>
        <w:pStyle w:val="Header"/>
        <w:tabs>
          <w:tab w:val="clear" w:pos="4320"/>
          <w:tab w:val="clear" w:pos="8640"/>
        </w:tabs>
        <w:spacing w:before="60"/>
        <w:ind w:left="720" w:hanging="720"/>
        <w:rPr>
          <w:sz w:val="19"/>
          <w:szCs w:val="19"/>
        </w:rPr>
      </w:pPr>
      <w:r>
        <w:rPr>
          <w:b/>
          <w:sz w:val="19"/>
          <w:szCs w:val="19"/>
        </w:rPr>
        <w:fldChar w:fldCharType="begin">
          <w:ffData>
            <w:name w:val="Check5"/>
            <w:enabled/>
            <w:calcOnExit w:val="0"/>
            <w:checkBox>
              <w:sizeAuto/>
              <w:default w:val="0"/>
            </w:checkBox>
          </w:ffData>
        </w:fldChar>
      </w:r>
      <w:bookmarkStart w:id="13" w:name="Check5"/>
      <w:r>
        <w:rPr>
          <w:b/>
          <w:sz w:val="19"/>
          <w:szCs w:val="19"/>
        </w:rPr>
        <w:instrText xml:space="preserve"> FORMCHECKBOX </w:instrText>
      </w:r>
      <w:r w:rsidR="00DA3668">
        <w:rPr>
          <w:b/>
          <w:sz w:val="19"/>
          <w:szCs w:val="19"/>
        </w:rPr>
      </w:r>
      <w:r w:rsidR="00DA3668">
        <w:rPr>
          <w:b/>
          <w:sz w:val="19"/>
          <w:szCs w:val="19"/>
        </w:rPr>
        <w:fldChar w:fldCharType="separate"/>
      </w:r>
      <w:r>
        <w:rPr>
          <w:b/>
          <w:sz w:val="19"/>
          <w:szCs w:val="19"/>
        </w:rPr>
        <w:fldChar w:fldCharType="end"/>
      </w:r>
      <w:bookmarkEnd w:id="13"/>
      <w:r>
        <w:rPr>
          <w:b/>
          <w:sz w:val="19"/>
          <w:szCs w:val="19"/>
        </w:rPr>
        <w:tab/>
      </w:r>
      <w:r w:rsidR="00F7401E">
        <w:rPr>
          <w:sz w:val="19"/>
          <w:szCs w:val="19"/>
        </w:rPr>
        <w:t xml:space="preserve">Provide a list of units or activities that are insignificant on the basis of size or production rate. Refer to IDAPA 58.01.01.317.01.b and </w:t>
      </w:r>
      <w:r w:rsidR="00C66B6A">
        <w:rPr>
          <w:sz w:val="19"/>
          <w:szCs w:val="19"/>
        </w:rPr>
        <w:t xml:space="preserve">40 CFR 70.5(c). </w:t>
      </w:r>
    </w:p>
    <w:p w:rsidR="00EE3BC4" w:rsidRDefault="00EE3BC4" w:rsidP="009E029C">
      <w:pPr>
        <w:pStyle w:val="Header"/>
        <w:tabs>
          <w:tab w:val="clear" w:pos="4320"/>
          <w:tab w:val="clear" w:pos="8640"/>
        </w:tabs>
        <w:spacing w:before="60"/>
        <w:ind w:left="720" w:hanging="720"/>
        <w:rPr>
          <w:sz w:val="19"/>
          <w:szCs w:val="19"/>
        </w:rPr>
      </w:pPr>
      <w:r>
        <w:rPr>
          <w:b/>
          <w:sz w:val="19"/>
          <w:szCs w:val="19"/>
        </w:rPr>
        <w:t>1</w:t>
      </w:r>
      <w:r w:rsidR="0039094B">
        <w:rPr>
          <w:b/>
          <w:sz w:val="19"/>
          <w:szCs w:val="19"/>
        </w:rPr>
        <w:t>3</w:t>
      </w:r>
      <w:r>
        <w:rPr>
          <w:b/>
          <w:sz w:val="19"/>
          <w:szCs w:val="19"/>
        </w:rPr>
        <w:t>.</w:t>
      </w:r>
      <w:r>
        <w:rPr>
          <w:b/>
          <w:sz w:val="19"/>
          <w:szCs w:val="19"/>
        </w:rPr>
        <w:tab/>
      </w:r>
      <w:r>
        <w:rPr>
          <w:b/>
          <w:sz w:val="19"/>
          <w:szCs w:val="19"/>
          <w:u w:val="single"/>
        </w:rPr>
        <w:t>Acid Rain</w:t>
      </w:r>
      <w:r w:rsidR="00622B98">
        <w:rPr>
          <w:b/>
          <w:sz w:val="19"/>
          <w:szCs w:val="19"/>
          <w:u w:val="single"/>
        </w:rPr>
        <w:t xml:space="preserve"> Program</w:t>
      </w:r>
      <w:r w:rsidR="00721A98">
        <w:rPr>
          <w:b/>
          <w:sz w:val="19"/>
          <w:szCs w:val="19"/>
          <w:u w:val="single"/>
        </w:rPr>
        <w:t xml:space="preserve"> Requirements</w:t>
      </w:r>
    </w:p>
    <w:p w:rsidR="00622B98" w:rsidRPr="00622B98" w:rsidRDefault="00622B98" w:rsidP="009E029C">
      <w:pPr>
        <w:pStyle w:val="Header"/>
        <w:tabs>
          <w:tab w:val="clear" w:pos="4320"/>
          <w:tab w:val="clear" w:pos="8640"/>
        </w:tabs>
        <w:spacing w:before="60"/>
        <w:ind w:left="720" w:hanging="720"/>
        <w:rPr>
          <w:sz w:val="19"/>
          <w:szCs w:val="19"/>
        </w:rPr>
      </w:pPr>
      <w:r>
        <w:rPr>
          <w:sz w:val="19"/>
          <w:szCs w:val="19"/>
        </w:rPr>
        <w:fldChar w:fldCharType="begin">
          <w:ffData>
            <w:name w:val="Check15"/>
            <w:enabled/>
            <w:calcOnExit w:val="0"/>
            <w:checkBox>
              <w:sizeAuto/>
              <w:default w:val="0"/>
            </w:checkBox>
          </w:ffData>
        </w:fldChar>
      </w:r>
      <w:bookmarkStart w:id="14" w:name="Check15"/>
      <w:r>
        <w:rPr>
          <w:sz w:val="19"/>
          <w:szCs w:val="19"/>
        </w:rPr>
        <w:instrText xml:space="preserve"> FORMCHECKBOX </w:instrText>
      </w:r>
      <w:r w:rsidR="00DA3668">
        <w:rPr>
          <w:sz w:val="19"/>
          <w:szCs w:val="19"/>
        </w:rPr>
      </w:r>
      <w:r w:rsidR="00DA3668">
        <w:rPr>
          <w:sz w:val="19"/>
          <w:szCs w:val="19"/>
        </w:rPr>
        <w:fldChar w:fldCharType="separate"/>
      </w:r>
      <w:r>
        <w:rPr>
          <w:sz w:val="19"/>
          <w:szCs w:val="19"/>
        </w:rPr>
        <w:fldChar w:fldCharType="end"/>
      </w:r>
      <w:bookmarkEnd w:id="14"/>
      <w:r>
        <w:rPr>
          <w:sz w:val="19"/>
          <w:szCs w:val="19"/>
        </w:rPr>
        <w:tab/>
        <w:t xml:space="preserve">For any affected units subject to the Acid Rain Program pursuant to </w:t>
      </w:r>
      <w:r w:rsidR="00191157">
        <w:rPr>
          <w:sz w:val="19"/>
          <w:szCs w:val="19"/>
        </w:rPr>
        <w:t>40 CFR 72.6, submit an Acid Rain Permit Application in accordance with 40 CFR 72, Subpart C.</w:t>
      </w:r>
    </w:p>
    <w:p w:rsidR="00721A98" w:rsidRDefault="009F2018" w:rsidP="00721A98">
      <w:pPr>
        <w:pStyle w:val="Header"/>
        <w:tabs>
          <w:tab w:val="clear" w:pos="4320"/>
          <w:tab w:val="clear" w:pos="8640"/>
        </w:tabs>
        <w:spacing w:before="60"/>
        <w:ind w:left="720" w:hanging="720"/>
        <w:rPr>
          <w:sz w:val="19"/>
          <w:szCs w:val="19"/>
        </w:rPr>
      </w:pPr>
      <w:r>
        <w:rPr>
          <w:b/>
          <w:sz w:val="19"/>
          <w:szCs w:val="19"/>
        </w:rPr>
        <w:t>1</w:t>
      </w:r>
      <w:r w:rsidR="0039094B">
        <w:rPr>
          <w:b/>
          <w:sz w:val="19"/>
          <w:szCs w:val="19"/>
        </w:rPr>
        <w:t>4</w:t>
      </w:r>
      <w:r>
        <w:rPr>
          <w:b/>
          <w:sz w:val="19"/>
          <w:szCs w:val="19"/>
        </w:rPr>
        <w:t>.</w:t>
      </w:r>
      <w:r>
        <w:rPr>
          <w:b/>
          <w:sz w:val="19"/>
          <w:szCs w:val="19"/>
        </w:rPr>
        <w:tab/>
      </w:r>
      <w:r>
        <w:rPr>
          <w:b/>
          <w:sz w:val="19"/>
          <w:szCs w:val="19"/>
          <w:u w:val="single"/>
        </w:rPr>
        <w:t>Permit Shield Request</w:t>
      </w:r>
    </w:p>
    <w:p w:rsidR="00721A98" w:rsidRDefault="009F2018" w:rsidP="00721A98">
      <w:pPr>
        <w:pStyle w:val="Header"/>
        <w:tabs>
          <w:tab w:val="clear" w:pos="4320"/>
          <w:tab w:val="clear" w:pos="8640"/>
        </w:tabs>
        <w:spacing w:before="60"/>
        <w:ind w:left="720" w:hanging="720"/>
        <w:rPr>
          <w:sz w:val="19"/>
          <w:szCs w:val="19"/>
        </w:rPr>
      </w:pPr>
      <w:r>
        <w:rPr>
          <w:sz w:val="19"/>
          <w:szCs w:val="19"/>
        </w:rPr>
        <w:fldChar w:fldCharType="begin">
          <w:ffData>
            <w:name w:val="Check16"/>
            <w:enabled/>
            <w:calcOnExit w:val="0"/>
            <w:checkBox>
              <w:sizeAuto/>
              <w:default w:val="0"/>
            </w:checkBox>
          </w:ffData>
        </w:fldChar>
      </w:r>
      <w:bookmarkStart w:id="15" w:name="Check16"/>
      <w:r>
        <w:rPr>
          <w:sz w:val="19"/>
          <w:szCs w:val="19"/>
        </w:rPr>
        <w:instrText xml:space="preserve"> FORMCHECKBOX </w:instrText>
      </w:r>
      <w:r w:rsidR="00DA3668">
        <w:rPr>
          <w:sz w:val="19"/>
          <w:szCs w:val="19"/>
        </w:rPr>
      </w:r>
      <w:r w:rsidR="00DA3668">
        <w:rPr>
          <w:sz w:val="19"/>
          <w:szCs w:val="19"/>
        </w:rPr>
        <w:fldChar w:fldCharType="separate"/>
      </w:r>
      <w:r>
        <w:rPr>
          <w:sz w:val="19"/>
          <w:szCs w:val="19"/>
        </w:rPr>
        <w:fldChar w:fldCharType="end"/>
      </w:r>
      <w:bookmarkEnd w:id="15"/>
      <w:r>
        <w:rPr>
          <w:sz w:val="19"/>
          <w:szCs w:val="19"/>
        </w:rPr>
        <w:tab/>
        <w:t>A Tier I operating permit with a permit shield will identify rules that do not apply, and state that compliance with all conditions o</w:t>
      </w:r>
      <w:r w:rsidR="00551914">
        <w:rPr>
          <w:sz w:val="19"/>
          <w:szCs w:val="19"/>
        </w:rPr>
        <w:t>f</w:t>
      </w:r>
      <w:r>
        <w:rPr>
          <w:sz w:val="19"/>
          <w:szCs w:val="19"/>
        </w:rPr>
        <w:t xml:space="preserve"> the permit will be considered as compliance </w:t>
      </w:r>
      <w:r w:rsidR="00551914">
        <w:rPr>
          <w:sz w:val="19"/>
          <w:szCs w:val="19"/>
        </w:rPr>
        <w:t>with all regulatory requirements in effect as of the date of permit issuance.</w:t>
      </w:r>
      <w:r w:rsidR="00FB67A5">
        <w:rPr>
          <w:sz w:val="19"/>
          <w:szCs w:val="19"/>
        </w:rPr>
        <w:t xml:space="preserve"> A requirement identified in the permit as non-applicable is not enforceable by EPA, DEQ, or citizens. </w:t>
      </w:r>
      <w:r w:rsidR="003640BC">
        <w:rPr>
          <w:sz w:val="19"/>
          <w:szCs w:val="19"/>
        </w:rPr>
        <w:t xml:space="preserve">If a permit shield is being sought, describe the regulatory requirement that the facility is requesting a shield for and cite the rule reference and date of the rule version (e.g. </w:t>
      </w:r>
      <w:r w:rsidR="009135D4">
        <w:rPr>
          <w:sz w:val="19"/>
          <w:szCs w:val="19"/>
        </w:rPr>
        <w:t>IDAPA 58.01.01.860, 04/05/2000); explain the reason(s) for requesting a permit shield for each regulatory requirement; and indicate the length of time over which the permit shield should last.</w:t>
      </w:r>
    </w:p>
    <w:p w:rsidR="0044688D" w:rsidRPr="008D431E" w:rsidRDefault="0044688D" w:rsidP="0044688D">
      <w:pPr>
        <w:pStyle w:val="Header"/>
        <w:tabs>
          <w:tab w:val="left" w:pos="720"/>
        </w:tabs>
        <w:spacing w:before="60"/>
        <w:ind w:left="720" w:hanging="720"/>
        <w:rPr>
          <w:b/>
          <w:sz w:val="19"/>
          <w:szCs w:val="19"/>
          <w:u w:val="single"/>
        </w:rPr>
      </w:pPr>
      <w:r w:rsidRPr="008D431E">
        <w:rPr>
          <w:b/>
          <w:sz w:val="19"/>
          <w:szCs w:val="19"/>
        </w:rPr>
        <w:t>1</w:t>
      </w:r>
      <w:r w:rsidR="0039094B">
        <w:rPr>
          <w:b/>
          <w:sz w:val="19"/>
          <w:szCs w:val="19"/>
        </w:rPr>
        <w:t>5</w:t>
      </w:r>
      <w:r w:rsidRPr="008D431E">
        <w:rPr>
          <w:b/>
          <w:sz w:val="19"/>
          <w:szCs w:val="19"/>
        </w:rPr>
        <w:t>.</w:t>
      </w:r>
      <w:r w:rsidRPr="008D431E">
        <w:rPr>
          <w:b/>
          <w:sz w:val="19"/>
          <w:szCs w:val="19"/>
        </w:rPr>
        <w:tab/>
      </w:r>
      <w:r w:rsidR="008D431E" w:rsidRPr="008D431E">
        <w:rPr>
          <w:b/>
          <w:sz w:val="19"/>
          <w:szCs w:val="19"/>
          <w:u w:val="single"/>
        </w:rPr>
        <w:t>Documents</w:t>
      </w:r>
      <w:r w:rsidRPr="008D431E">
        <w:rPr>
          <w:b/>
          <w:sz w:val="19"/>
          <w:szCs w:val="19"/>
          <w:u w:val="single"/>
        </w:rPr>
        <w:t xml:space="preserve"> for </w:t>
      </w:r>
      <w:r w:rsidR="008D431E" w:rsidRPr="008D431E">
        <w:rPr>
          <w:b/>
          <w:sz w:val="19"/>
          <w:szCs w:val="19"/>
          <w:u w:val="single"/>
        </w:rPr>
        <w:t>Public Comment</w:t>
      </w:r>
    </w:p>
    <w:p w:rsidR="0044688D" w:rsidRPr="00844658" w:rsidRDefault="0044688D" w:rsidP="0044688D">
      <w:pPr>
        <w:pStyle w:val="Header"/>
        <w:tabs>
          <w:tab w:val="left" w:pos="720"/>
        </w:tabs>
        <w:spacing w:before="60"/>
        <w:ind w:left="720" w:hanging="720"/>
        <w:rPr>
          <w:b/>
          <w:sz w:val="19"/>
          <w:szCs w:val="19"/>
          <w:u w:val="single"/>
        </w:rPr>
      </w:pPr>
      <w:r w:rsidRPr="008D431E">
        <w:rPr>
          <w:sz w:val="19"/>
          <w:szCs w:val="19"/>
        </w:rPr>
        <w:fldChar w:fldCharType="begin">
          <w:ffData>
            <w:name w:val="Check17"/>
            <w:enabled/>
            <w:calcOnExit w:val="0"/>
            <w:checkBox>
              <w:sizeAuto/>
              <w:default w:val="0"/>
            </w:checkBox>
          </w:ffData>
        </w:fldChar>
      </w:r>
      <w:bookmarkStart w:id="16" w:name="Check17"/>
      <w:r w:rsidRPr="008D431E">
        <w:rPr>
          <w:sz w:val="19"/>
          <w:szCs w:val="19"/>
        </w:rPr>
        <w:instrText xml:space="preserve"> FORMCHECKBOX </w:instrText>
      </w:r>
      <w:r w:rsidR="00DA3668">
        <w:rPr>
          <w:sz w:val="19"/>
          <w:szCs w:val="19"/>
        </w:rPr>
      </w:r>
      <w:r w:rsidR="00DA3668">
        <w:rPr>
          <w:sz w:val="19"/>
          <w:szCs w:val="19"/>
        </w:rPr>
        <w:fldChar w:fldCharType="separate"/>
      </w:r>
      <w:r w:rsidRPr="008D431E">
        <w:rPr>
          <w:sz w:val="19"/>
          <w:szCs w:val="19"/>
        </w:rPr>
        <w:fldChar w:fldCharType="end"/>
      </w:r>
      <w:bookmarkEnd w:id="16"/>
      <w:r w:rsidRPr="008D431E">
        <w:rPr>
          <w:sz w:val="19"/>
          <w:szCs w:val="19"/>
        </w:rPr>
        <w:tab/>
      </w:r>
      <w:r w:rsidR="008D431E" w:rsidRPr="008D431E">
        <w:rPr>
          <w:sz w:val="19"/>
          <w:szCs w:val="19"/>
        </w:rPr>
        <w:t>Copies of a</w:t>
      </w:r>
      <w:r w:rsidRPr="008D431E">
        <w:rPr>
          <w:sz w:val="19"/>
          <w:szCs w:val="19"/>
        </w:rPr>
        <w:t xml:space="preserve">ll compliance documents required by a Tier I operating permit, including but not limited to quality assurance plans, dust </w:t>
      </w:r>
      <w:r w:rsidR="008D431E" w:rsidRPr="008D431E">
        <w:rPr>
          <w:sz w:val="19"/>
          <w:szCs w:val="19"/>
        </w:rPr>
        <w:t>management plans, and operation</w:t>
      </w:r>
      <w:r w:rsidRPr="008D431E">
        <w:rPr>
          <w:sz w:val="19"/>
          <w:szCs w:val="19"/>
        </w:rPr>
        <w:t xml:space="preserve"> and maintenance manuals, are to be </w:t>
      </w:r>
      <w:r w:rsidR="008D431E" w:rsidRPr="008D431E">
        <w:rPr>
          <w:sz w:val="19"/>
          <w:szCs w:val="19"/>
        </w:rPr>
        <w:t xml:space="preserve">included in the permit application </w:t>
      </w:r>
      <w:r w:rsidRPr="008D431E">
        <w:rPr>
          <w:sz w:val="19"/>
          <w:szCs w:val="19"/>
        </w:rPr>
        <w:t>for review during the public comment period.</w:t>
      </w:r>
    </w:p>
    <w:p w:rsidR="00721A98" w:rsidRPr="006D53CF" w:rsidRDefault="00721A98" w:rsidP="00721A98">
      <w:pPr>
        <w:pStyle w:val="Header"/>
        <w:tabs>
          <w:tab w:val="clear" w:pos="4320"/>
          <w:tab w:val="clear" w:pos="8640"/>
        </w:tabs>
        <w:spacing w:before="60"/>
        <w:ind w:left="720" w:hanging="720"/>
        <w:rPr>
          <w:b/>
          <w:sz w:val="19"/>
          <w:szCs w:val="19"/>
          <w:u w:val="single"/>
        </w:rPr>
      </w:pPr>
      <w:r>
        <w:rPr>
          <w:b/>
          <w:sz w:val="19"/>
          <w:szCs w:val="19"/>
        </w:rPr>
        <w:t>1</w:t>
      </w:r>
      <w:r w:rsidR="0039094B">
        <w:rPr>
          <w:b/>
          <w:sz w:val="19"/>
          <w:szCs w:val="19"/>
        </w:rPr>
        <w:t>6</w:t>
      </w:r>
      <w:r>
        <w:rPr>
          <w:b/>
          <w:sz w:val="19"/>
          <w:szCs w:val="19"/>
        </w:rPr>
        <w:t>.</w:t>
      </w:r>
      <w:r>
        <w:rPr>
          <w:b/>
          <w:sz w:val="19"/>
          <w:szCs w:val="19"/>
        </w:rPr>
        <w:tab/>
      </w:r>
      <w:r>
        <w:rPr>
          <w:b/>
          <w:sz w:val="19"/>
          <w:szCs w:val="19"/>
          <w:u w:val="single"/>
        </w:rPr>
        <w:t>Certification of Documents</w:t>
      </w:r>
    </w:p>
    <w:p w:rsidR="00721A98" w:rsidRDefault="00721A98" w:rsidP="00721A98">
      <w:pPr>
        <w:pStyle w:val="Header"/>
        <w:tabs>
          <w:tab w:val="clear" w:pos="4320"/>
          <w:tab w:val="clear" w:pos="8640"/>
        </w:tabs>
        <w:spacing w:before="60"/>
        <w:ind w:left="720" w:hanging="720"/>
        <w:rPr>
          <w:sz w:val="19"/>
          <w:szCs w:val="19"/>
        </w:rPr>
      </w:pPr>
      <w:r w:rsidRPr="00403BD9">
        <w:rPr>
          <w:sz w:val="19"/>
          <w:szCs w:val="19"/>
        </w:rPr>
        <w:fldChar w:fldCharType="begin">
          <w:ffData>
            <w:name w:val="Check1"/>
            <w:enabled/>
            <w:calcOnExit w:val="0"/>
            <w:checkBox>
              <w:sizeAuto/>
              <w:default w:val="0"/>
            </w:checkBox>
          </w:ffData>
        </w:fldChar>
      </w:r>
      <w:r w:rsidRPr="00403BD9">
        <w:rPr>
          <w:sz w:val="19"/>
          <w:szCs w:val="19"/>
        </w:rPr>
        <w:instrText xml:space="preserve"> FORMCHECKBOX </w:instrText>
      </w:r>
      <w:r w:rsidR="00DA3668">
        <w:rPr>
          <w:sz w:val="19"/>
          <w:szCs w:val="19"/>
        </w:rPr>
      </w:r>
      <w:r w:rsidR="00DA3668">
        <w:rPr>
          <w:sz w:val="19"/>
          <w:szCs w:val="19"/>
        </w:rPr>
        <w:fldChar w:fldCharType="separate"/>
      </w:r>
      <w:r w:rsidRPr="00403BD9">
        <w:rPr>
          <w:sz w:val="19"/>
          <w:szCs w:val="19"/>
        </w:rPr>
        <w:fldChar w:fldCharType="end"/>
      </w:r>
      <w:r w:rsidRPr="00403BD9">
        <w:rPr>
          <w:sz w:val="19"/>
          <w:szCs w:val="19"/>
        </w:rPr>
        <w:tab/>
      </w:r>
      <w:r w:rsidRPr="00D841FF">
        <w:rPr>
          <w:sz w:val="19"/>
          <w:szCs w:val="19"/>
        </w:rPr>
        <w:t>All documents, including but not limited to, application forms for permits to construct, application forms for operating permits, progress reports, records, monitoring data, supporting information, requests for confidential treatment, testing reports or compliance certifications submitted to the D</w:t>
      </w:r>
      <w:r>
        <w:rPr>
          <w:sz w:val="19"/>
          <w:szCs w:val="19"/>
        </w:rPr>
        <w:t>EQ</w:t>
      </w:r>
      <w:r w:rsidRPr="00D841FF">
        <w:rPr>
          <w:sz w:val="19"/>
          <w:szCs w:val="19"/>
        </w:rPr>
        <w:t xml:space="preserve"> shall contain a certification by a responsible official. The certification shall state that, based on information and belief formed after reasonable inquiry, the statements and information in the document are true, accurate, and complete.</w:t>
      </w:r>
      <w:r w:rsidRPr="00403BD9">
        <w:rPr>
          <w:sz w:val="19"/>
          <w:szCs w:val="19"/>
        </w:rPr>
        <w:t xml:space="preserve"> </w:t>
      </w:r>
      <w:r>
        <w:rPr>
          <w:sz w:val="19"/>
          <w:szCs w:val="19"/>
        </w:rPr>
        <w:t>Refer to IDAPA 58.01.01.123.</w:t>
      </w:r>
      <w:r w:rsidRPr="00403BD9">
        <w:rPr>
          <w:sz w:val="19"/>
          <w:szCs w:val="19"/>
        </w:rPr>
        <w:t xml:space="preserve"> </w:t>
      </w:r>
    </w:p>
    <w:p w:rsidR="006603D3" w:rsidRPr="006603D3" w:rsidRDefault="009E029C" w:rsidP="006603D3">
      <w:pPr>
        <w:pStyle w:val="Header"/>
        <w:tabs>
          <w:tab w:val="clear" w:pos="4320"/>
          <w:tab w:val="clear" w:pos="8640"/>
        </w:tabs>
        <w:spacing w:before="60"/>
        <w:ind w:left="720" w:hanging="720"/>
        <w:rPr>
          <w:b/>
          <w:sz w:val="19"/>
          <w:szCs w:val="19"/>
          <w:u w:val="single"/>
        </w:rPr>
      </w:pPr>
      <w:r>
        <w:rPr>
          <w:b/>
          <w:sz w:val="19"/>
          <w:szCs w:val="19"/>
        </w:rPr>
        <w:t>1</w:t>
      </w:r>
      <w:r w:rsidR="0039094B">
        <w:rPr>
          <w:b/>
          <w:sz w:val="19"/>
          <w:szCs w:val="19"/>
        </w:rPr>
        <w:t>7</w:t>
      </w:r>
      <w:r w:rsidR="00767AE2">
        <w:rPr>
          <w:b/>
          <w:sz w:val="19"/>
          <w:szCs w:val="19"/>
        </w:rPr>
        <w:t>.</w:t>
      </w:r>
      <w:r w:rsidR="00767AE2">
        <w:rPr>
          <w:b/>
          <w:sz w:val="19"/>
          <w:szCs w:val="19"/>
        </w:rPr>
        <w:tab/>
      </w:r>
      <w:r w:rsidR="006603D3">
        <w:rPr>
          <w:b/>
          <w:sz w:val="19"/>
          <w:szCs w:val="19"/>
          <w:u w:val="single"/>
        </w:rPr>
        <w:t>DEQ Mailing Address</w:t>
      </w:r>
    </w:p>
    <w:p w:rsidR="00686FDD" w:rsidRDefault="00686FDD" w:rsidP="006603D3">
      <w:pPr>
        <w:pStyle w:val="Header"/>
        <w:tabs>
          <w:tab w:val="clear" w:pos="4320"/>
          <w:tab w:val="clear" w:pos="8640"/>
        </w:tabs>
        <w:spacing w:before="60"/>
        <w:ind w:left="720" w:hanging="720"/>
        <w:rPr>
          <w:sz w:val="19"/>
          <w:szCs w:val="19"/>
        </w:rPr>
      </w:pPr>
      <w:r w:rsidRPr="00403BD9">
        <w:rPr>
          <w:sz w:val="19"/>
          <w:szCs w:val="19"/>
        </w:rPr>
        <w:fldChar w:fldCharType="begin">
          <w:ffData>
            <w:name w:val="Check1"/>
            <w:enabled/>
            <w:calcOnExit w:val="0"/>
            <w:checkBox>
              <w:sizeAuto/>
              <w:default w:val="0"/>
            </w:checkBox>
          </w:ffData>
        </w:fldChar>
      </w:r>
      <w:r w:rsidRPr="00403BD9">
        <w:rPr>
          <w:sz w:val="19"/>
          <w:szCs w:val="19"/>
        </w:rPr>
        <w:instrText xml:space="preserve"> FORMCHECKBOX </w:instrText>
      </w:r>
      <w:r w:rsidR="00DA3668">
        <w:rPr>
          <w:sz w:val="19"/>
          <w:szCs w:val="19"/>
        </w:rPr>
      </w:r>
      <w:r w:rsidR="00DA3668">
        <w:rPr>
          <w:sz w:val="19"/>
          <w:szCs w:val="19"/>
        </w:rPr>
        <w:fldChar w:fldCharType="separate"/>
      </w:r>
      <w:r w:rsidRPr="00403BD9">
        <w:rPr>
          <w:sz w:val="19"/>
          <w:szCs w:val="19"/>
        </w:rPr>
        <w:fldChar w:fldCharType="end"/>
      </w:r>
      <w:r w:rsidRPr="00403BD9">
        <w:rPr>
          <w:sz w:val="19"/>
          <w:szCs w:val="19"/>
        </w:rPr>
        <w:tab/>
      </w:r>
      <w:r w:rsidR="00D820AE">
        <w:rPr>
          <w:sz w:val="19"/>
          <w:szCs w:val="19"/>
        </w:rPr>
        <w:t xml:space="preserve"> </w:t>
      </w:r>
      <w:r>
        <w:rPr>
          <w:sz w:val="19"/>
          <w:szCs w:val="19"/>
        </w:rPr>
        <w:t xml:space="preserve">Submit the </w:t>
      </w:r>
      <w:r w:rsidR="009E029C">
        <w:rPr>
          <w:sz w:val="19"/>
          <w:szCs w:val="19"/>
        </w:rPr>
        <w:t xml:space="preserve">certified </w:t>
      </w:r>
      <w:r w:rsidR="004A610E">
        <w:rPr>
          <w:sz w:val="19"/>
          <w:szCs w:val="19"/>
        </w:rPr>
        <w:t xml:space="preserve">Tier I operating permit </w:t>
      </w:r>
      <w:r>
        <w:rPr>
          <w:sz w:val="19"/>
          <w:szCs w:val="19"/>
        </w:rPr>
        <w:t>application to the following address:</w:t>
      </w:r>
    </w:p>
    <w:p w:rsidR="00686FDD" w:rsidRDefault="00686FDD" w:rsidP="007F2CD3">
      <w:pPr>
        <w:pStyle w:val="Header"/>
        <w:tabs>
          <w:tab w:val="clear" w:pos="4320"/>
          <w:tab w:val="clear" w:pos="8640"/>
        </w:tabs>
        <w:ind w:left="720" w:hanging="720"/>
        <w:rPr>
          <w:sz w:val="19"/>
          <w:szCs w:val="19"/>
        </w:rPr>
      </w:pPr>
    </w:p>
    <w:p w:rsidR="00686FDD" w:rsidRDefault="00686FDD" w:rsidP="007F2CD3">
      <w:pPr>
        <w:pStyle w:val="Header"/>
        <w:tabs>
          <w:tab w:val="clear" w:pos="4320"/>
          <w:tab w:val="clear" w:pos="8640"/>
        </w:tabs>
        <w:ind w:left="720" w:hanging="720"/>
        <w:rPr>
          <w:sz w:val="19"/>
          <w:szCs w:val="19"/>
        </w:rPr>
      </w:pPr>
      <w:r>
        <w:rPr>
          <w:sz w:val="19"/>
          <w:szCs w:val="19"/>
        </w:rPr>
        <w:tab/>
        <w:t>Department of Environmental Quality</w:t>
      </w:r>
    </w:p>
    <w:p w:rsidR="00C07AD4" w:rsidRDefault="00C07AD4" w:rsidP="007F2CD3">
      <w:pPr>
        <w:pStyle w:val="Header"/>
        <w:tabs>
          <w:tab w:val="clear" w:pos="4320"/>
          <w:tab w:val="clear" w:pos="8640"/>
        </w:tabs>
        <w:ind w:left="720" w:hanging="720"/>
        <w:rPr>
          <w:sz w:val="19"/>
          <w:szCs w:val="19"/>
        </w:rPr>
      </w:pPr>
      <w:r>
        <w:rPr>
          <w:sz w:val="19"/>
          <w:szCs w:val="19"/>
        </w:rPr>
        <w:tab/>
        <w:t>Air Quality Division</w:t>
      </w:r>
    </w:p>
    <w:p w:rsidR="007B104A" w:rsidRDefault="007B104A" w:rsidP="007F2CD3">
      <w:pPr>
        <w:pStyle w:val="Header"/>
        <w:tabs>
          <w:tab w:val="clear" w:pos="4320"/>
          <w:tab w:val="clear" w:pos="8640"/>
        </w:tabs>
        <w:ind w:left="720" w:hanging="720"/>
        <w:rPr>
          <w:sz w:val="19"/>
          <w:szCs w:val="19"/>
        </w:rPr>
      </w:pPr>
      <w:r>
        <w:rPr>
          <w:sz w:val="19"/>
          <w:szCs w:val="19"/>
        </w:rPr>
        <w:tab/>
        <w:t>Stationary Source Program Office</w:t>
      </w:r>
    </w:p>
    <w:p w:rsidR="007B104A" w:rsidRDefault="007B104A" w:rsidP="007F2CD3">
      <w:pPr>
        <w:pStyle w:val="Header"/>
        <w:tabs>
          <w:tab w:val="clear" w:pos="4320"/>
          <w:tab w:val="clear" w:pos="8640"/>
        </w:tabs>
        <w:ind w:left="720" w:hanging="720"/>
        <w:rPr>
          <w:sz w:val="19"/>
          <w:szCs w:val="19"/>
        </w:rPr>
      </w:pPr>
      <w:r>
        <w:rPr>
          <w:sz w:val="19"/>
          <w:szCs w:val="19"/>
        </w:rPr>
        <w:tab/>
        <w:t>1410 North Hilton</w:t>
      </w:r>
    </w:p>
    <w:p w:rsidR="007B104A" w:rsidRPr="00686FDD" w:rsidRDefault="007B104A" w:rsidP="007F2CD3">
      <w:pPr>
        <w:pStyle w:val="Header"/>
        <w:tabs>
          <w:tab w:val="clear" w:pos="4320"/>
          <w:tab w:val="clear" w:pos="8640"/>
        </w:tabs>
        <w:ind w:left="720" w:hanging="720"/>
        <w:rPr>
          <w:sz w:val="19"/>
          <w:szCs w:val="19"/>
        </w:rPr>
      </w:pPr>
      <w:r>
        <w:rPr>
          <w:sz w:val="19"/>
          <w:szCs w:val="19"/>
        </w:rPr>
        <w:tab/>
      </w:r>
      <w:smartTag w:uri="urn:schemas-microsoft-com:office:smarttags" w:element="place">
        <w:smartTag w:uri="urn:schemas-microsoft-com:office:smarttags" w:element="City">
          <w:r>
            <w:rPr>
              <w:sz w:val="19"/>
              <w:szCs w:val="19"/>
            </w:rPr>
            <w:t>Boise</w:t>
          </w:r>
        </w:smartTag>
        <w:r>
          <w:rPr>
            <w:sz w:val="19"/>
            <w:szCs w:val="19"/>
          </w:rPr>
          <w:t xml:space="preserve">, </w:t>
        </w:r>
        <w:smartTag w:uri="urn:schemas-microsoft-com:office:smarttags" w:element="State">
          <w:r>
            <w:rPr>
              <w:sz w:val="19"/>
              <w:szCs w:val="19"/>
            </w:rPr>
            <w:t>ID</w:t>
          </w:r>
        </w:smartTag>
        <w:r>
          <w:rPr>
            <w:sz w:val="19"/>
            <w:szCs w:val="19"/>
          </w:rPr>
          <w:t xml:space="preserve"> </w:t>
        </w:r>
        <w:smartTag w:uri="urn:schemas-microsoft-com:office:smarttags" w:element="PostalCode">
          <w:r>
            <w:rPr>
              <w:sz w:val="19"/>
              <w:szCs w:val="19"/>
            </w:rPr>
            <w:t>83706-1255</w:t>
          </w:r>
        </w:smartTag>
      </w:smartTag>
    </w:p>
    <w:sectPr w:rsidR="007B104A" w:rsidRPr="00686FDD">
      <w:headerReference w:type="default" r:id="rId9"/>
      <w:footerReference w:type="default" r:id="rId10"/>
      <w:pgSz w:w="12240" w:h="15840" w:code="1"/>
      <w:pgMar w:top="2304" w:right="1152" w:bottom="1152" w:left="1152"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3668" w:rsidRDefault="00DA3668">
      <w:r>
        <w:separator/>
      </w:r>
    </w:p>
  </w:endnote>
  <w:endnote w:type="continuationSeparator" w:id="0">
    <w:p w:rsidR="00DA3668" w:rsidRDefault="00DA3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Monotype Sorts">
    <w:altName w:val="Symbol"/>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8BD" w:rsidRDefault="005E18BD">
    <w:pPr>
      <w:pStyle w:val="Footer"/>
      <w:tabs>
        <w:tab w:val="clear" w:pos="4320"/>
        <w:tab w:val="clear" w:pos="8640"/>
        <w:tab w:val="center" w:pos="4680"/>
        <w:tab w:val="right" w:pos="9900"/>
      </w:tabs>
      <w:rPr>
        <w:sz w:val="16"/>
      </w:rPr>
    </w:pPr>
    <w:r>
      <w:rPr>
        <w:sz w:val="16"/>
      </w:rPr>
      <w:t>FORM AQ-</w:t>
    </w:r>
    <w:r w:rsidR="00D538F2">
      <w:rPr>
        <w:sz w:val="16"/>
      </w:rPr>
      <w:t>T1</w:t>
    </w:r>
    <w:r w:rsidR="00714439">
      <w:rPr>
        <w:sz w:val="16"/>
      </w:rPr>
      <w:t>CKLST</w:t>
    </w:r>
    <w:r>
      <w:rPr>
        <w:sz w:val="16"/>
      </w:rPr>
      <w:t xml:space="preserve"> </w:t>
    </w:r>
    <w:r>
      <w:rPr>
        <w:sz w:val="16"/>
      </w:rPr>
      <w:tab/>
    </w:r>
    <w:r>
      <w:rPr>
        <w:sz w:val="16"/>
      </w:rPr>
      <w:tab/>
    </w:r>
    <w:r w:rsidR="002D6FF1">
      <w:rPr>
        <w:sz w:val="16"/>
      </w:rPr>
      <w:t xml:space="preserve">Page </w:t>
    </w:r>
    <w:r w:rsidR="002D6FF1" w:rsidRPr="002D6FF1">
      <w:rPr>
        <w:sz w:val="16"/>
      </w:rPr>
      <w:fldChar w:fldCharType="begin"/>
    </w:r>
    <w:r w:rsidR="002D6FF1" w:rsidRPr="002D6FF1">
      <w:rPr>
        <w:sz w:val="16"/>
      </w:rPr>
      <w:instrText xml:space="preserve"> PAGE </w:instrText>
    </w:r>
    <w:r w:rsidR="002D6FF1" w:rsidRPr="002D6FF1">
      <w:rPr>
        <w:sz w:val="16"/>
      </w:rPr>
      <w:fldChar w:fldCharType="separate"/>
    </w:r>
    <w:r w:rsidR="009241D8">
      <w:rPr>
        <w:noProof/>
        <w:sz w:val="16"/>
      </w:rPr>
      <w:t>1</w:t>
    </w:r>
    <w:r w:rsidR="002D6FF1" w:rsidRPr="002D6FF1">
      <w:rPr>
        <w:sz w:val="16"/>
      </w:rPr>
      <w:fldChar w:fldCharType="end"/>
    </w:r>
    <w:r w:rsidR="002D6FF1" w:rsidRPr="002D6FF1">
      <w:rPr>
        <w:sz w:val="16"/>
      </w:rPr>
      <w:t xml:space="preserve"> of </w:t>
    </w:r>
    <w:r w:rsidR="002D6FF1" w:rsidRPr="002D6FF1">
      <w:rPr>
        <w:sz w:val="16"/>
      </w:rPr>
      <w:fldChar w:fldCharType="begin"/>
    </w:r>
    <w:r w:rsidR="002D6FF1" w:rsidRPr="002D6FF1">
      <w:rPr>
        <w:sz w:val="16"/>
      </w:rPr>
      <w:instrText xml:space="preserve"> NUMPAGES </w:instrText>
    </w:r>
    <w:r w:rsidR="002D6FF1" w:rsidRPr="002D6FF1">
      <w:rPr>
        <w:sz w:val="16"/>
      </w:rPr>
      <w:fldChar w:fldCharType="separate"/>
    </w:r>
    <w:r w:rsidR="009241D8">
      <w:rPr>
        <w:noProof/>
        <w:sz w:val="16"/>
      </w:rPr>
      <w:t>3</w:t>
    </w:r>
    <w:r w:rsidR="002D6FF1" w:rsidRPr="002D6FF1">
      <w:rPr>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3668" w:rsidRDefault="00DA3668">
      <w:r>
        <w:separator/>
      </w:r>
    </w:p>
  </w:footnote>
  <w:footnote w:type="continuationSeparator" w:id="0">
    <w:p w:rsidR="00DA3668" w:rsidRDefault="00DA36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8BD" w:rsidRDefault="00DA3668">
    <w:pPr>
      <w:pStyle w:val="Header"/>
      <w:tabs>
        <w:tab w:val="clear" w:pos="4320"/>
        <w:tab w:val="clear" w:pos="8640"/>
      </w:tabs>
      <w:spacing w:before="120"/>
      <w:ind w:left="1267"/>
      <w:jc w:val="right"/>
      <w:rPr>
        <w:rFonts w:ascii="Arial Narrow" w:hAnsi="Arial Narrow"/>
        <w:sz w:val="18"/>
      </w:rPr>
    </w:pPr>
    <w:r>
      <w:rPr>
        <w:rFonts w:ascii="Arial Narrow" w:hAnsi="Arial Narrow"/>
        <w:noProof/>
        <w:snapToGrid/>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left:0;text-align:left;margin-left:0;margin-top:34.7pt;width:64.8pt;height:64.8pt;z-index:-251658240;visibility:visible;mso-wrap-edited:f;mso-position-vertical-relative:page" wrapcoords="-227 0 -227 21373 21600 21373 21600 0 -227 0" o:allowincell="f" fillcolor="window">
          <v:imagedata r:id="rId1" o:title=""/>
          <w10:wrap type="square" side="largest" anchory="page"/>
          <w10:anchorlock/>
        </v:shape>
        <o:OLEObject Type="Embed" ProgID="Word.Picture.8" ShapeID="_x0000_s2053" DrawAspect="Content" ObjectID="_1573477745" r:id="rId2"/>
      </w:pict>
    </w:r>
    <w:r w:rsidR="005E18BD">
      <w:rPr>
        <w:rFonts w:ascii="Arial Narrow" w:hAnsi="Arial Narrow"/>
        <w:sz w:val="18"/>
      </w:rPr>
      <w:t>Idaho Department of Environmental Quality</w:t>
    </w:r>
  </w:p>
  <w:p w:rsidR="005E18BD" w:rsidRDefault="005E18BD">
    <w:pPr>
      <w:pStyle w:val="Header"/>
      <w:tabs>
        <w:tab w:val="clear" w:pos="4320"/>
        <w:tab w:val="clear" w:pos="8640"/>
      </w:tabs>
      <w:ind w:left="1267"/>
      <w:jc w:val="right"/>
      <w:rPr>
        <w:rFonts w:ascii="Arial Narrow" w:hAnsi="Arial Narrow"/>
        <w:sz w:val="18"/>
      </w:rPr>
    </w:pPr>
    <w:r>
      <w:rPr>
        <w:rFonts w:ascii="Arial Narrow" w:hAnsi="Arial Narrow"/>
        <w:sz w:val="18"/>
      </w:rPr>
      <w:t>Air Quality Division</w:t>
    </w:r>
  </w:p>
  <w:p w:rsidR="005E18BD" w:rsidRDefault="005E18BD">
    <w:pPr>
      <w:pStyle w:val="Header"/>
      <w:tabs>
        <w:tab w:val="clear" w:pos="4320"/>
        <w:tab w:val="clear" w:pos="8640"/>
      </w:tabs>
      <w:ind w:left="1267"/>
      <w:jc w:val="right"/>
      <w:rPr>
        <w:sz w:val="18"/>
      </w:rPr>
    </w:pPr>
    <w:r>
      <w:rPr>
        <w:rFonts w:ascii="Arial Narrow" w:hAnsi="Arial Narrow"/>
        <w:sz w:val="18"/>
      </w:rPr>
      <w:t>Stationary Source Program</w:t>
    </w:r>
  </w:p>
  <w:p w:rsidR="006F4877" w:rsidRDefault="005971D5">
    <w:pPr>
      <w:pStyle w:val="Header"/>
      <w:tabs>
        <w:tab w:val="clear" w:pos="4320"/>
        <w:tab w:val="clear" w:pos="8640"/>
        <w:tab w:val="right" w:pos="9900"/>
      </w:tabs>
      <w:ind w:left="1440"/>
      <w:rPr>
        <w:rFonts w:ascii="Impact" w:hAnsi="Impact"/>
        <w:sz w:val="28"/>
      </w:rPr>
    </w:pPr>
    <w:r>
      <w:rPr>
        <w:rFonts w:ascii="Impact" w:hAnsi="Impact"/>
        <w:sz w:val="28"/>
      </w:rPr>
      <w:t xml:space="preserve">Tier I Operating Permit </w:t>
    </w:r>
    <w:r w:rsidR="00403BD9">
      <w:rPr>
        <w:rFonts w:ascii="Impact" w:hAnsi="Impact"/>
        <w:sz w:val="28"/>
      </w:rPr>
      <w:t>Application</w:t>
    </w:r>
    <w:r w:rsidR="005E18BD">
      <w:rPr>
        <w:rFonts w:ascii="Impact" w:hAnsi="Impact"/>
        <w:sz w:val="28"/>
      </w:rPr>
      <w:t xml:space="preserve"> </w:t>
    </w:r>
  </w:p>
  <w:p w:rsidR="005E18BD" w:rsidRDefault="005E18BD">
    <w:pPr>
      <w:pStyle w:val="Header"/>
      <w:tabs>
        <w:tab w:val="clear" w:pos="4320"/>
        <w:tab w:val="clear" w:pos="8640"/>
        <w:tab w:val="right" w:pos="9900"/>
      </w:tabs>
      <w:ind w:left="1440"/>
      <w:rPr>
        <w:rFonts w:ascii="Arial Narrow" w:hAnsi="Arial Narrow"/>
        <w:sz w:val="18"/>
      </w:rPr>
    </w:pPr>
    <w:r>
      <w:rPr>
        <w:rFonts w:ascii="Impact" w:hAnsi="Impact"/>
        <w:sz w:val="28"/>
      </w:rPr>
      <w:t>Completeness Checklist</w:t>
    </w:r>
    <w:r>
      <w:rPr>
        <w:rFonts w:ascii="Impact" w:hAnsi="Impact"/>
        <w:sz w:val="28"/>
      </w:rPr>
      <w:tab/>
    </w:r>
  </w:p>
  <w:p w:rsidR="005E18BD" w:rsidRDefault="003433A8">
    <w:pPr>
      <w:pStyle w:val="Header"/>
      <w:rPr>
        <w:sz w:val="18"/>
      </w:rPr>
    </w:pPr>
    <w:r>
      <w:rPr>
        <w:rFonts w:ascii="Impact" w:hAnsi="Impact"/>
        <w:noProof/>
        <w:snapToGrid/>
        <w:sz w:val="28"/>
      </w:rPr>
      <mc:AlternateContent>
        <mc:Choice Requires="wps">
          <w:drawing>
            <wp:anchor distT="0" distB="0" distL="114300" distR="114300" simplePos="0" relativeHeight="251657216" behindDoc="0" locked="0" layoutInCell="0" allowOverlap="1" wp14:anchorId="1AE54AA0" wp14:editId="696C9345">
              <wp:simplePos x="0" y="0"/>
              <wp:positionH relativeFrom="column">
                <wp:posOffset>0</wp:posOffset>
              </wp:positionH>
              <wp:positionV relativeFrom="paragraph">
                <wp:posOffset>62230</wp:posOffset>
              </wp:positionV>
              <wp:extent cx="6309360"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9pt" to="496.8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wIYEQIAACk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" o:allowincell="f" strokeweight="1.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A3688"/>
    <w:multiLevelType w:val="singleLevel"/>
    <w:tmpl w:val="ECE6BD9C"/>
    <w:lvl w:ilvl="0">
      <w:start w:val="1"/>
      <w:numFmt w:val="bullet"/>
      <w:lvlText w:val=""/>
      <w:lvlJc w:val="left"/>
      <w:pPr>
        <w:tabs>
          <w:tab w:val="num" w:pos="720"/>
        </w:tabs>
        <w:ind w:left="720" w:hanging="360"/>
      </w:pPr>
      <w:rPr>
        <w:rFonts w:ascii="Wingdings" w:hAnsi="Wingdings" w:hint="default"/>
      </w:rPr>
    </w:lvl>
  </w:abstractNum>
  <w:abstractNum w:abstractNumId="1">
    <w:nsid w:val="031327CA"/>
    <w:multiLevelType w:val="singleLevel"/>
    <w:tmpl w:val="22B61678"/>
    <w:lvl w:ilvl="0">
      <w:numFmt w:val="bullet"/>
      <w:lvlText w:val=""/>
      <w:lvlJc w:val="left"/>
      <w:pPr>
        <w:tabs>
          <w:tab w:val="num" w:pos="360"/>
        </w:tabs>
        <w:ind w:left="360" w:hanging="360"/>
      </w:pPr>
      <w:rPr>
        <w:rFonts w:ascii="Monotype Sorts" w:hAnsi="Monotype Sorts" w:hint="default"/>
        <w:sz w:val="24"/>
      </w:rPr>
    </w:lvl>
  </w:abstractNum>
  <w:abstractNum w:abstractNumId="2">
    <w:nsid w:val="0B4E5701"/>
    <w:multiLevelType w:val="hybridMultilevel"/>
    <w:tmpl w:val="246ED780"/>
    <w:lvl w:ilvl="0" w:tplc="179AEFE6">
      <w:start w:val="1"/>
      <w:numFmt w:val="bullet"/>
      <w:lvlText w:val=""/>
      <w:lvlJc w:val="left"/>
      <w:pPr>
        <w:tabs>
          <w:tab w:val="num" w:pos="1440"/>
        </w:tabs>
        <w:ind w:left="1440" w:hanging="72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F973730"/>
    <w:multiLevelType w:val="hybridMultilevel"/>
    <w:tmpl w:val="CF7C5868"/>
    <w:lvl w:ilvl="0" w:tplc="179AEFE6">
      <w:start w:val="1"/>
      <w:numFmt w:val="bullet"/>
      <w:lvlText w:val=""/>
      <w:lvlJc w:val="left"/>
      <w:pPr>
        <w:tabs>
          <w:tab w:val="num" w:pos="1440"/>
        </w:tabs>
        <w:ind w:left="1440" w:hanging="72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04A1750"/>
    <w:multiLevelType w:val="hybridMultilevel"/>
    <w:tmpl w:val="FA100126"/>
    <w:lvl w:ilvl="0" w:tplc="179AEFE6">
      <w:start w:val="1"/>
      <w:numFmt w:val="bullet"/>
      <w:lvlText w:val=""/>
      <w:lvlJc w:val="left"/>
      <w:pPr>
        <w:tabs>
          <w:tab w:val="num" w:pos="1440"/>
        </w:tabs>
        <w:ind w:left="1440" w:hanging="72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2B30406"/>
    <w:multiLevelType w:val="hybridMultilevel"/>
    <w:tmpl w:val="F38AA348"/>
    <w:lvl w:ilvl="0" w:tplc="179AEFE6">
      <w:start w:val="1"/>
      <w:numFmt w:val="bullet"/>
      <w:lvlText w:val=""/>
      <w:lvlJc w:val="left"/>
      <w:pPr>
        <w:tabs>
          <w:tab w:val="num" w:pos="1440"/>
        </w:tabs>
        <w:ind w:left="1440" w:hanging="72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2BF69C9"/>
    <w:multiLevelType w:val="singleLevel"/>
    <w:tmpl w:val="22B61678"/>
    <w:lvl w:ilvl="0">
      <w:numFmt w:val="bullet"/>
      <w:lvlText w:val=""/>
      <w:lvlJc w:val="left"/>
      <w:pPr>
        <w:tabs>
          <w:tab w:val="num" w:pos="360"/>
        </w:tabs>
        <w:ind w:left="360" w:hanging="360"/>
      </w:pPr>
      <w:rPr>
        <w:rFonts w:ascii="Monotype Sorts" w:hAnsi="Monotype Sorts" w:hint="default"/>
        <w:sz w:val="24"/>
      </w:rPr>
    </w:lvl>
  </w:abstractNum>
  <w:abstractNum w:abstractNumId="7">
    <w:nsid w:val="13F41E0D"/>
    <w:multiLevelType w:val="singleLevel"/>
    <w:tmpl w:val="22B61678"/>
    <w:lvl w:ilvl="0">
      <w:numFmt w:val="bullet"/>
      <w:lvlText w:val=""/>
      <w:lvlJc w:val="left"/>
      <w:pPr>
        <w:tabs>
          <w:tab w:val="num" w:pos="360"/>
        </w:tabs>
        <w:ind w:left="360" w:hanging="360"/>
      </w:pPr>
      <w:rPr>
        <w:rFonts w:ascii="Monotype Sorts" w:hAnsi="Monotype Sorts" w:hint="default"/>
        <w:sz w:val="24"/>
      </w:rPr>
    </w:lvl>
  </w:abstractNum>
  <w:abstractNum w:abstractNumId="8">
    <w:nsid w:val="14B35174"/>
    <w:multiLevelType w:val="hybridMultilevel"/>
    <w:tmpl w:val="183C26BE"/>
    <w:lvl w:ilvl="0" w:tplc="179AEFE6">
      <w:start w:val="1"/>
      <w:numFmt w:val="bullet"/>
      <w:lvlText w:val=""/>
      <w:lvlJc w:val="left"/>
      <w:pPr>
        <w:tabs>
          <w:tab w:val="num" w:pos="1440"/>
        </w:tabs>
        <w:ind w:left="1440" w:hanging="72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652752F"/>
    <w:multiLevelType w:val="singleLevel"/>
    <w:tmpl w:val="6374C74C"/>
    <w:lvl w:ilvl="0">
      <w:start w:val="1"/>
      <w:numFmt w:val="bullet"/>
      <w:lvlText w:val=""/>
      <w:lvlJc w:val="left"/>
      <w:pPr>
        <w:tabs>
          <w:tab w:val="num" w:pos="360"/>
        </w:tabs>
        <w:ind w:left="360" w:hanging="360"/>
      </w:pPr>
      <w:rPr>
        <w:rFonts w:ascii="Wingdings" w:hAnsi="Wingdings" w:hint="default"/>
        <w:sz w:val="24"/>
      </w:rPr>
    </w:lvl>
  </w:abstractNum>
  <w:abstractNum w:abstractNumId="10">
    <w:nsid w:val="1C60358E"/>
    <w:multiLevelType w:val="singleLevel"/>
    <w:tmpl w:val="22B61678"/>
    <w:lvl w:ilvl="0">
      <w:numFmt w:val="bullet"/>
      <w:lvlText w:val=""/>
      <w:lvlJc w:val="left"/>
      <w:pPr>
        <w:tabs>
          <w:tab w:val="num" w:pos="360"/>
        </w:tabs>
        <w:ind w:left="360" w:hanging="360"/>
      </w:pPr>
      <w:rPr>
        <w:rFonts w:ascii="Monotype Sorts" w:hAnsi="Monotype Sorts" w:hint="default"/>
        <w:sz w:val="24"/>
      </w:rPr>
    </w:lvl>
  </w:abstractNum>
  <w:abstractNum w:abstractNumId="11">
    <w:nsid w:val="2BFD4871"/>
    <w:multiLevelType w:val="hybridMultilevel"/>
    <w:tmpl w:val="6D7C908A"/>
    <w:lvl w:ilvl="0" w:tplc="179AEFE6">
      <w:start w:val="1"/>
      <w:numFmt w:val="bullet"/>
      <w:lvlText w:val=""/>
      <w:lvlJc w:val="left"/>
      <w:pPr>
        <w:tabs>
          <w:tab w:val="num" w:pos="1440"/>
        </w:tabs>
        <w:ind w:left="1440" w:hanging="72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E187DF6"/>
    <w:multiLevelType w:val="singleLevel"/>
    <w:tmpl w:val="22B61678"/>
    <w:lvl w:ilvl="0">
      <w:numFmt w:val="bullet"/>
      <w:lvlText w:val=""/>
      <w:lvlJc w:val="left"/>
      <w:pPr>
        <w:tabs>
          <w:tab w:val="num" w:pos="360"/>
        </w:tabs>
        <w:ind w:left="360" w:hanging="360"/>
      </w:pPr>
      <w:rPr>
        <w:rFonts w:ascii="Monotype Sorts" w:hAnsi="Monotype Sorts" w:hint="default"/>
        <w:sz w:val="24"/>
      </w:rPr>
    </w:lvl>
  </w:abstractNum>
  <w:abstractNum w:abstractNumId="13">
    <w:nsid w:val="2EC20C09"/>
    <w:multiLevelType w:val="hybridMultilevel"/>
    <w:tmpl w:val="E67470BA"/>
    <w:lvl w:ilvl="0" w:tplc="179AEFE6">
      <w:start w:val="1"/>
      <w:numFmt w:val="bullet"/>
      <w:lvlText w:val=""/>
      <w:lvlJc w:val="left"/>
      <w:pPr>
        <w:tabs>
          <w:tab w:val="num" w:pos="1440"/>
        </w:tabs>
        <w:ind w:left="1440" w:hanging="72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03E6754"/>
    <w:multiLevelType w:val="hybridMultilevel"/>
    <w:tmpl w:val="2340995C"/>
    <w:lvl w:ilvl="0" w:tplc="179AEFE6">
      <w:start w:val="1"/>
      <w:numFmt w:val="bullet"/>
      <w:lvlText w:val=""/>
      <w:lvlJc w:val="left"/>
      <w:pPr>
        <w:tabs>
          <w:tab w:val="num" w:pos="1440"/>
        </w:tabs>
        <w:ind w:left="1440" w:hanging="72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A021954"/>
    <w:multiLevelType w:val="singleLevel"/>
    <w:tmpl w:val="7B50430C"/>
    <w:lvl w:ilvl="0">
      <w:start w:val="1"/>
      <w:numFmt w:val="decimal"/>
      <w:pStyle w:val="Heading1"/>
      <w:lvlText w:val="%1."/>
      <w:lvlJc w:val="left"/>
      <w:pPr>
        <w:tabs>
          <w:tab w:val="num" w:pos="720"/>
        </w:tabs>
        <w:ind w:left="720" w:hanging="720"/>
      </w:pPr>
    </w:lvl>
  </w:abstractNum>
  <w:abstractNum w:abstractNumId="16">
    <w:nsid w:val="43642284"/>
    <w:multiLevelType w:val="hybridMultilevel"/>
    <w:tmpl w:val="C03E8776"/>
    <w:lvl w:ilvl="0" w:tplc="179AEFE6">
      <w:start w:val="1"/>
      <w:numFmt w:val="bullet"/>
      <w:lvlText w:val=""/>
      <w:lvlJc w:val="left"/>
      <w:pPr>
        <w:tabs>
          <w:tab w:val="num" w:pos="720"/>
        </w:tabs>
        <w:ind w:left="720" w:hanging="72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7">
    <w:nsid w:val="48EB1E27"/>
    <w:multiLevelType w:val="hybridMultilevel"/>
    <w:tmpl w:val="CAA49FD6"/>
    <w:lvl w:ilvl="0" w:tplc="179AEFE6">
      <w:start w:val="1"/>
      <w:numFmt w:val="bullet"/>
      <w:lvlText w:val=""/>
      <w:lvlJc w:val="left"/>
      <w:pPr>
        <w:tabs>
          <w:tab w:val="num" w:pos="1440"/>
        </w:tabs>
        <w:ind w:left="1440" w:hanging="72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2706738"/>
    <w:multiLevelType w:val="hybridMultilevel"/>
    <w:tmpl w:val="3D6CD088"/>
    <w:lvl w:ilvl="0" w:tplc="179AEFE6">
      <w:start w:val="1"/>
      <w:numFmt w:val="bullet"/>
      <w:lvlText w:val=""/>
      <w:lvlJc w:val="left"/>
      <w:pPr>
        <w:tabs>
          <w:tab w:val="num" w:pos="1440"/>
        </w:tabs>
        <w:ind w:left="1440" w:hanging="72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DF83E6D"/>
    <w:multiLevelType w:val="hybridMultilevel"/>
    <w:tmpl w:val="30848E8C"/>
    <w:lvl w:ilvl="0" w:tplc="179AEFE6">
      <w:start w:val="1"/>
      <w:numFmt w:val="bullet"/>
      <w:lvlText w:val=""/>
      <w:lvlJc w:val="left"/>
      <w:pPr>
        <w:tabs>
          <w:tab w:val="num" w:pos="1440"/>
        </w:tabs>
        <w:ind w:left="1440" w:hanging="72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67516AB6"/>
    <w:multiLevelType w:val="singleLevel"/>
    <w:tmpl w:val="6374C74C"/>
    <w:lvl w:ilvl="0">
      <w:start w:val="1"/>
      <w:numFmt w:val="bullet"/>
      <w:lvlText w:val=""/>
      <w:lvlJc w:val="left"/>
      <w:pPr>
        <w:tabs>
          <w:tab w:val="num" w:pos="360"/>
        </w:tabs>
        <w:ind w:left="360" w:hanging="360"/>
      </w:pPr>
      <w:rPr>
        <w:rFonts w:ascii="Wingdings" w:hAnsi="Wingdings" w:hint="default"/>
        <w:sz w:val="24"/>
      </w:rPr>
    </w:lvl>
  </w:abstractNum>
  <w:abstractNum w:abstractNumId="21">
    <w:nsid w:val="728D6DEA"/>
    <w:multiLevelType w:val="hybridMultilevel"/>
    <w:tmpl w:val="CD4EC6D0"/>
    <w:lvl w:ilvl="0" w:tplc="179AEFE6">
      <w:start w:val="1"/>
      <w:numFmt w:val="bullet"/>
      <w:lvlText w:val=""/>
      <w:lvlJc w:val="left"/>
      <w:pPr>
        <w:tabs>
          <w:tab w:val="num" w:pos="720"/>
        </w:tabs>
        <w:ind w:left="720" w:hanging="72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2">
    <w:nsid w:val="72D226D5"/>
    <w:multiLevelType w:val="hybridMultilevel"/>
    <w:tmpl w:val="FE56D5B0"/>
    <w:lvl w:ilvl="0" w:tplc="179AEFE6">
      <w:start w:val="1"/>
      <w:numFmt w:val="bullet"/>
      <w:lvlText w:val=""/>
      <w:lvlJc w:val="left"/>
      <w:pPr>
        <w:tabs>
          <w:tab w:val="num" w:pos="1440"/>
        </w:tabs>
        <w:ind w:left="1440" w:hanging="72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78A05CDE"/>
    <w:multiLevelType w:val="hybridMultilevel"/>
    <w:tmpl w:val="A95EF240"/>
    <w:lvl w:ilvl="0" w:tplc="179AEFE6">
      <w:start w:val="1"/>
      <w:numFmt w:val="bullet"/>
      <w:lvlText w:val=""/>
      <w:lvlJc w:val="left"/>
      <w:pPr>
        <w:tabs>
          <w:tab w:val="num" w:pos="1440"/>
        </w:tabs>
        <w:ind w:left="1440" w:hanging="72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E9A2D57"/>
    <w:multiLevelType w:val="hybridMultilevel"/>
    <w:tmpl w:val="19D08D5C"/>
    <w:lvl w:ilvl="0" w:tplc="179AEFE6">
      <w:start w:val="1"/>
      <w:numFmt w:val="bullet"/>
      <w:lvlText w:val=""/>
      <w:lvlJc w:val="left"/>
      <w:pPr>
        <w:tabs>
          <w:tab w:val="num" w:pos="1440"/>
        </w:tabs>
        <w:ind w:left="1440" w:hanging="72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0"/>
  </w:num>
  <w:num w:numId="3">
    <w:abstractNumId w:val="9"/>
  </w:num>
  <w:num w:numId="4">
    <w:abstractNumId w:val="20"/>
  </w:num>
  <w:num w:numId="5">
    <w:abstractNumId w:val="7"/>
  </w:num>
  <w:num w:numId="6">
    <w:abstractNumId w:val="12"/>
  </w:num>
  <w:num w:numId="7">
    <w:abstractNumId w:val="6"/>
  </w:num>
  <w:num w:numId="8">
    <w:abstractNumId w:val="1"/>
  </w:num>
  <w:num w:numId="9">
    <w:abstractNumId w:val="10"/>
  </w:num>
  <w:num w:numId="10">
    <w:abstractNumId w:val="16"/>
  </w:num>
  <w:num w:numId="11">
    <w:abstractNumId w:val="5"/>
  </w:num>
  <w:num w:numId="12">
    <w:abstractNumId w:val="17"/>
  </w:num>
  <w:num w:numId="13">
    <w:abstractNumId w:val="14"/>
  </w:num>
  <w:num w:numId="14">
    <w:abstractNumId w:val="22"/>
  </w:num>
  <w:num w:numId="15">
    <w:abstractNumId w:val="13"/>
  </w:num>
  <w:num w:numId="16">
    <w:abstractNumId w:val="23"/>
  </w:num>
  <w:num w:numId="17">
    <w:abstractNumId w:val="19"/>
  </w:num>
  <w:num w:numId="18">
    <w:abstractNumId w:val="4"/>
  </w:num>
  <w:num w:numId="19">
    <w:abstractNumId w:val="11"/>
  </w:num>
  <w:num w:numId="20">
    <w:abstractNumId w:val="2"/>
  </w:num>
  <w:num w:numId="21">
    <w:abstractNumId w:val="8"/>
  </w:num>
  <w:num w:numId="22">
    <w:abstractNumId w:val="21"/>
  </w:num>
  <w:num w:numId="23">
    <w:abstractNumId w:val="18"/>
  </w:num>
  <w:num w:numId="24">
    <w:abstractNumId w:val="3"/>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1"/>
  <w:defaultTabStop w:val="720"/>
  <w:displayHorizontalDrawingGridEvery w:val="0"/>
  <w:displayVerticalDrawingGridEvery w:val="0"/>
  <w:doNotUseMarginsForDrawingGridOrigin/>
  <w:noPunctuationKerning/>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FB0"/>
    <w:rsid w:val="000408FB"/>
    <w:rsid w:val="000441CE"/>
    <w:rsid w:val="000457D6"/>
    <w:rsid w:val="00053C92"/>
    <w:rsid w:val="00061314"/>
    <w:rsid w:val="00084468"/>
    <w:rsid w:val="00091AAC"/>
    <w:rsid w:val="000B5A96"/>
    <w:rsid w:val="000B6E61"/>
    <w:rsid w:val="000C15E8"/>
    <w:rsid w:val="00130090"/>
    <w:rsid w:val="00133F95"/>
    <w:rsid w:val="00146315"/>
    <w:rsid w:val="00151614"/>
    <w:rsid w:val="00156CA2"/>
    <w:rsid w:val="00191157"/>
    <w:rsid w:val="0019650E"/>
    <w:rsid w:val="001B4A97"/>
    <w:rsid w:val="001C2218"/>
    <w:rsid w:val="001D7E75"/>
    <w:rsid w:val="001E2FB0"/>
    <w:rsid w:val="001E4B86"/>
    <w:rsid w:val="0021312B"/>
    <w:rsid w:val="00216408"/>
    <w:rsid w:val="0024570C"/>
    <w:rsid w:val="0025070D"/>
    <w:rsid w:val="00251D37"/>
    <w:rsid w:val="00253517"/>
    <w:rsid w:val="00276ADD"/>
    <w:rsid w:val="00290E9A"/>
    <w:rsid w:val="00292404"/>
    <w:rsid w:val="002D6FF1"/>
    <w:rsid w:val="002E2B32"/>
    <w:rsid w:val="002F1219"/>
    <w:rsid w:val="0031123A"/>
    <w:rsid w:val="00326116"/>
    <w:rsid w:val="00341E51"/>
    <w:rsid w:val="003433A8"/>
    <w:rsid w:val="00354B39"/>
    <w:rsid w:val="003640BC"/>
    <w:rsid w:val="0038588B"/>
    <w:rsid w:val="0039094B"/>
    <w:rsid w:val="003A0D84"/>
    <w:rsid w:val="00403BD9"/>
    <w:rsid w:val="0044688D"/>
    <w:rsid w:val="00460145"/>
    <w:rsid w:val="004629E2"/>
    <w:rsid w:val="00463119"/>
    <w:rsid w:val="004A610E"/>
    <w:rsid w:val="004B0543"/>
    <w:rsid w:val="004E5860"/>
    <w:rsid w:val="005071DE"/>
    <w:rsid w:val="005267CD"/>
    <w:rsid w:val="0053030A"/>
    <w:rsid w:val="00551914"/>
    <w:rsid w:val="00562F58"/>
    <w:rsid w:val="00583A6C"/>
    <w:rsid w:val="005971D5"/>
    <w:rsid w:val="005E18BD"/>
    <w:rsid w:val="0060409C"/>
    <w:rsid w:val="00607DDC"/>
    <w:rsid w:val="00622B98"/>
    <w:rsid w:val="00624D54"/>
    <w:rsid w:val="006603D3"/>
    <w:rsid w:val="00676625"/>
    <w:rsid w:val="00686FDD"/>
    <w:rsid w:val="006916F8"/>
    <w:rsid w:val="006946AD"/>
    <w:rsid w:val="006D4E9E"/>
    <w:rsid w:val="006D53CF"/>
    <w:rsid w:val="006D7574"/>
    <w:rsid w:val="006F4877"/>
    <w:rsid w:val="00714439"/>
    <w:rsid w:val="00721A98"/>
    <w:rsid w:val="0073284F"/>
    <w:rsid w:val="00732AE4"/>
    <w:rsid w:val="00767AE2"/>
    <w:rsid w:val="00797AC1"/>
    <w:rsid w:val="007A267B"/>
    <w:rsid w:val="007B104A"/>
    <w:rsid w:val="007E284D"/>
    <w:rsid w:val="007F2CD3"/>
    <w:rsid w:val="008006DA"/>
    <w:rsid w:val="008026AB"/>
    <w:rsid w:val="008269B3"/>
    <w:rsid w:val="00835CB4"/>
    <w:rsid w:val="008533E0"/>
    <w:rsid w:val="00861347"/>
    <w:rsid w:val="008A1AF9"/>
    <w:rsid w:val="008B442F"/>
    <w:rsid w:val="008D431E"/>
    <w:rsid w:val="009135D4"/>
    <w:rsid w:val="009241D8"/>
    <w:rsid w:val="00937557"/>
    <w:rsid w:val="00986A5F"/>
    <w:rsid w:val="009C40F8"/>
    <w:rsid w:val="009E029C"/>
    <w:rsid w:val="009E67C3"/>
    <w:rsid w:val="009F1AD8"/>
    <w:rsid w:val="009F2018"/>
    <w:rsid w:val="00AC3D89"/>
    <w:rsid w:val="00AD5C16"/>
    <w:rsid w:val="00AE784A"/>
    <w:rsid w:val="00B00E8A"/>
    <w:rsid w:val="00B154CC"/>
    <w:rsid w:val="00B20031"/>
    <w:rsid w:val="00B91853"/>
    <w:rsid w:val="00BB4D2D"/>
    <w:rsid w:val="00BD54CE"/>
    <w:rsid w:val="00BE0015"/>
    <w:rsid w:val="00C01DEB"/>
    <w:rsid w:val="00C07AD4"/>
    <w:rsid w:val="00C2771E"/>
    <w:rsid w:val="00C31415"/>
    <w:rsid w:val="00C34032"/>
    <w:rsid w:val="00C66B6A"/>
    <w:rsid w:val="00CA3E6C"/>
    <w:rsid w:val="00CB306C"/>
    <w:rsid w:val="00CC5C7E"/>
    <w:rsid w:val="00CF5AC5"/>
    <w:rsid w:val="00D538F2"/>
    <w:rsid w:val="00D62CC8"/>
    <w:rsid w:val="00D77F83"/>
    <w:rsid w:val="00D820AE"/>
    <w:rsid w:val="00D841FF"/>
    <w:rsid w:val="00DA3668"/>
    <w:rsid w:val="00DA6118"/>
    <w:rsid w:val="00DC751B"/>
    <w:rsid w:val="00E831E9"/>
    <w:rsid w:val="00EE3BC4"/>
    <w:rsid w:val="00EE770D"/>
    <w:rsid w:val="00F007B9"/>
    <w:rsid w:val="00F01457"/>
    <w:rsid w:val="00F54B4C"/>
    <w:rsid w:val="00F56A26"/>
    <w:rsid w:val="00F7401E"/>
    <w:rsid w:val="00FB33D0"/>
    <w:rsid w:val="00FB5E95"/>
    <w:rsid w:val="00FB67A5"/>
    <w:rsid w:val="00FE10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
  <w:smartTagType w:namespaceuri="urn:schemas-microsoft-com:office:smarttags" w:name="State"/>
  <w:smartTagType w:namespaceuri="urn:schemas-microsoft-com:office:smarttags" w:name="City"/>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outlineLvl w:val="0"/>
    </w:pPr>
    <w:rPr>
      <w:rFonts w:ascii="Arial" w:hAnsi="Arial"/>
      <w:snapToGrid w:val="0"/>
      <w:sz w:val="21"/>
    </w:rPr>
  </w:style>
  <w:style w:type="paragraph" w:styleId="Heading1">
    <w:name w:val="heading 1"/>
    <w:basedOn w:val="Normal"/>
    <w:next w:val="Normal"/>
    <w:qFormat/>
    <w:pPr>
      <w:keepNext/>
      <w:numPr>
        <w:numId w:val="1"/>
      </w:numPr>
      <w:tabs>
        <w:tab w:val="left" w:pos="900"/>
        <w:tab w:val="right" w:pos="10260"/>
      </w:tabs>
      <w:jc w:val="both"/>
    </w:pPr>
    <w:rPr>
      <w:b/>
      <w:caps/>
      <w:sz w:val="24"/>
    </w:rPr>
  </w:style>
  <w:style w:type="paragraph" w:styleId="Heading2">
    <w:name w:val="heading 2"/>
    <w:basedOn w:val="Normal"/>
    <w:next w:val="Normal"/>
    <w:qFormat/>
    <w:pPr>
      <w:keepNext/>
      <w:tabs>
        <w:tab w:val="left" w:pos="900"/>
        <w:tab w:val="right" w:pos="10260"/>
      </w:tabs>
      <w:spacing w:before="120"/>
      <w:outlineLvl w:val="1"/>
    </w:pPr>
    <w:rPr>
      <w:b/>
      <w:i/>
      <w:sz w:val="24"/>
    </w:rPr>
  </w:style>
  <w:style w:type="paragraph" w:styleId="Heading3">
    <w:name w:val="heading 3"/>
    <w:basedOn w:val="Normal"/>
    <w:next w:val="Normal"/>
    <w:qFormat/>
    <w:pPr>
      <w:keepNext/>
      <w:outlineLvl w:val="2"/>
    </w:pPr>
    <w:rPr>
      <w:b/>
      <w:u w:val="single"/>
    </w:rPr>
  </w:style>
  <w:style w:type="paragraph" w:styleId="Heading5">
    <w:name w:val="heading 5"/>
    <w:basedOn w:val="Normal"/>
    <w:next w:val="Normal"/>
    <w:qFormat/>
    <w:pPr>
      <w:keepNext/>
      <w:jc w:val="center"/>
      <w:outlineLvl w:val="4"/>
    </w:pPr>
    <w:rPr>
      <w:b/>
      <w:sz w:val="36"/>
    </w:rPr>
  </w:style>
  <w:style w:type="paragraph" w:styleId="Heading9">
    <w:name w:val="heading 9"/>
    <w:basedOn w:val="Normal"/>
    <w:next w:val="Normal"/>
    <w:qFormat/>
    <w:pPr>
      <w:jc w:val="center"/>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sid w:val="00216408"/>
    <w:rPr>
      <w:color w:val="0000FF"/>
      <w:u w:val="single"/>
    </w:rPr>
  </w:style>
  <w:style w:type="character" w:styleId="FollowedHyperlink">
    <w:name w:val="FollowedHyperlink"/>
    <w:rsid w:val="009C40F8"/>
    <w:rPr>
      <w:color w:val="800080"/>
      <w:u w:val="single"/>
    </w:rPr>
  </w:style>
  <w:style w:type="paragraph" w:customStyle="1" w:styleId="CenterTOC">
    <w:name w:val="CenterTOC"/>
    <w:next w:val="Normal"/>
    <w:rsid w:val="00BD54CE"/>
    <w:pPr>
      <w:widowControl w:val="0"/>
      <w:tabs>
        <w:tab w:val="left" w:pos="460"/>
      </w:tabs>
      <w:suppressAutoHyphens/>
      <w:autoSpaceDE w:val="0"/>
      <w:autoSpaceDN w:val="0"/>
      <w:adjustRightInd w:val="0"/>
      <w:spacing w:before="120" w:after="120" w:line="220" w:lineRule="atLeast"/>
      <w:jc w:val="center"/>
    </w:pPr>
    <w:rPr>
      <w:rFonts w:ascii="Arial" w:hAnsi="Arial" w:cs="Arial"/>
      <w:color w:val="000000"/>
      <w:w w:val="0"/>
      <w:sz w:val="24"/>
      <w:szCs w:val="24"/>
    </w:rPr>
  </w:style>
  <w:style w:type="paragraph" w:customStyle="1" w:styleId="Body">
    <w:name w:val="Body"/>
    <w:rsid w:val="00BD54CE"/>
    <w:pPr>
      <w:widowControl w:val="0"/>
      <w:tabs>
        <w:tab w:val="left" w:pos="720"/>
        <w:tab w:val="left" w:pos="1440"/>
        <w:tab w:val="right" w:pos="9360"/>
      </w:tabs>
      <w:suppressAutoHyphens/>
      <w:autoSpaceDE w:val="0"/>
      <w:autoSpaceDN w:val="0"/>
      <w:adjustRightInd w:val="0"/>
      <w:spacing w:line="200" w:lineRule="atLeast"/>
      <w:jc w:val="both"/>
    </w:pPr>
    <w:rPr>
      <w:color w:val="000000"/>
      <w:w w:val="0"/>
    </w:rPr>
  </w:style>
  <w:style w:type="character" w:customStyle="1" w:styleId="Bold">
    <w:name w:val="Bold"/>
    <w:rsid w:val="00BD54CE"/>
    <w:rPr>
      <w:rFonts w:ascii="Times New Roman" w:hAnsi="Times New Roman" w:cs="Times New Roman"/>
      <w:b/>
      <w:bCs/>
      <w:color w:val="000000"/>
      <w:spacing w:val="0"/>
      <w:w w:val="100"/>
      <w:sz w:val="20"/>
      <w:szCs w:val="20"/>
      <w:u w:val="none"/>
      <w:vertAlign w:val="baseline"/>
      <w:lang w:val="en-US"/>
    </w:rPr>
  </w:style>
  <w:style w:type="paragraph" w:customStyle="1" w:styleId="SectionNameTOC">
    <w:name w:val="Section Name TOC"/>
    <w:rsid w:val="0060409C"/>
    <w:pPr>
      <w:tabs>
        <w:tab w:val="left" w:pos="720"/>
        <w:tab w:val="left" w:pos="1440"/>
        <w:tab w:val="right" w:pos="7200"/>
        <w:tab w:val="left" w:pos="8460"/>
      </w:tabs>
      <w:suppressAutoHyphens/>
      <w:autoSpaceDE w:val="0"/>
      <w:autoSpaceDN w:val="0"/>
      <w:adjustRightInd w:val="0"/>
      <w:spacing w:line="200" w:lineRule="atLeast"/>
      <w:jc w:val="both"/>
    </w:pPr>
    <w:rPr>
      <w:b/>
      <w:bCs/>
      <w:caps/>
      <w:color w:val="000000"/>
      <w:w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outlineLvl w:val="0"/>
    </w:pPr>
    <w:rPr>
      <w:rFonts w:ascii="Arial" w:hAnsi="Arial"/>
      <w:snapToGrid w:val="0"/>
      <w:sz w:val="21"/>
    </w:rPr>
  </w:style>
  <w:style w:type="paragraph" w:styleId="Heading1">
    <w:name w:val="heading 1"/>
    <w:basedOn w:val="Normal"/>
    <w:next w:val="Normal"/>
    <w:qFormat/>
    <w:pPr>
      <w:keepNext/>
      <w:numPr>
        <w:numId w:val="1"/>
      </w:numPr>
      <w:tabs>
        <w:tab w:val="left" w:pos="900"/>
        <w:tab w:val="right" w:pos="10260"/>
      </w:tabs>
      <w:jc w:val="both"/>
    </w:pPr>
    <w:rPr>
      <w:b/>
      <w:caps/>
      <w:sz w:val="24"/>
    </w:rPr>
  </w:style>
  <w:style w:type="paragraph" w:styleId="Heading2">
    <w:name w:val="heading 2"/>
    <w:basedOn w:val="Normal"/>
    <w:next w:val="Normal"/>
    <w:qFormat/>
    <w:pPr>
      <w:keepNext/>
      <w:tabs>
        <w:tab w:val="left" w:pos="900"/>
        <w:tab w:val="right" w:pos="10260"/>
      </w:tabs>
      <w:spacing w:before="120"/>
      <w:outlineLvl w:val="1"/>
    </w:pPr>
    <w:rPr>
      <w:b/>
      <w:i/>
      <w:sz w:val="24"/>
    </w:rPr>
  </w:style>
  <w:style w:type="paragraph" w:styleId="Heading3">
    <w:name w:val="heading 3"/>
    <w:basedOn w:val="Normal"/>
    <w:next w:val="Normal"/>
    <w:qFormat/>
    <w:pPr>
      <w:keepNext/>
      <w:outlineLvl w:val="2"/>
    </w:pPr>
    <w:rPr>
      <w:b/>
      <w:u w:val="single"/>
    </w:rPr>
  </w:style>
  <w:style w:type="paragraph" w:styleId="Heading5">
    <w:name w:val="heading 5"/>
    <w:basedOn w:val="Normal"/>
    <w:next w:val="Normal"/>
    <w:qFormat/>
    <w:pPr>
      <w:keepNext/>
      <w:jc w:val="center"/>
      <w:outlineLvl w:val="4"/>
    </w:pPr>
    <w:rPr>
      <w:b/>
      <w:sz w:val="36"/>
    </w:rPr>
  </w:style>
  <w:style w:type="paragraph" w:styleId="Heading9">
    <w:name w:val="heading 9"/>
    <w:basedOn w:val="Normal"/>
    <w:next w:val="Normal"/>
    <w:qFormat/>
    <w:pPr>
      <w:jc w:val="center"/>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sid w:val="00216408"/>
    <w:rPr>
      <w:color w:val="0000FF"/>
      <w:u w:val="single"/>
    </w:rPr>
  </w:style>
  <w:style w:type="character" w:styleId="FollowedHyperlink">
    <w:name w:val="FollowedHyperlink"/>
    <w:rsid w:val="009C40F8"/>
    <w:rPr>
      <w:color w:val="800080"/>
      <w:u w:val="single"/>
    </w:rPr>
  </w:style>
  <w:style w:type="paragraph" w:customStyle="1" w:styleId="CenterTOC">
    <w:name w:val="CenterTOC"/>
    <w:next w:val="Normal"/>
    <w:rsid w:val="00BD54CE"/>
    <w:pPr>
      <w:widowControl w:val="0"/>
      <w:tabs>
        <w:tab w:val="left" w:pos="460"/>
      </w:tabs>
      <w:suppressAutoHyphens/>
      <w:autoSpaceDE w:val="0"/>
      <w:autoSpaceDN w:val="0"/>
      <w:adjustRightInd w:val="0"/>
      <w:spacing w:before="120" w:after="120" w:line="220" w:lineRule="atLeast"/>
      <w:jc w:val="center"/>
    </w:pPr>
    <w:rPr>
      <w:rFonts w:ascii="Arial" w:hAnsi="Arial" w:cs="Arial"/>
      <w:color w:val="000000"/>
      <w:w w:val="0"/>
      <w:sz w:val="24"/>
      <w:szCs w:val="24"/>
    </w:rPr>
  </w:style>
  <w:style w:type="paragraph" w:customStyle="1" w:styleId="Body">
    <w:name w:val="Body"/>
    <w:rsid w:val="00BD54CE"/>
    <w:pPr>
      <w:widowControl w:val="0"/>
      <w:tabs>
        <w:tab w:val="left" w:pos="720"/>
        <w:tab w:val="left" w:pos="1440"/>
        <w:tab w:val="right" w:pos="9360"/>
      </w:tabs>
      <w:suppressAutoHyphens/>
      <w:autoSpaceDE w:val="0"/>
      <w:autoSpaceDN w:val="0"/>
      <w:adjustRightInd w:val="0"/>
      <w:spacing w:line="200" w:lineRule="atLeast"/>
      <w:jc w:val="both"/>
    </w:pPr>
    <w:rPr>
      <w:color w:val="000000"/>
      <w:w w:val="0"/>
    </w:rPr>
  </w:style>
  <w:style w:type="character" w:customStyle="1" w:styleId="Bold">
    <w:name w:val="Bold"/>
    <w:rsid w:val="00BD54CE"/>
    <w:rPr>
      <w:rFonts w:ascii="Times New Roman" w:hAnsi="Times New Roman" w:cs="Times New Roman"/>
      <w:b/>
      <w:bCs/>
      <w:color w:val="000000"/>
      <w:spacing w:val="0"/>
      <w:w w:val="100"/>
      <w:sz w:val="20"/>
      <w:szCs w:val="20"/>
      <w:u w:val="none"/>
      <w:vertAlign w:val="baseline"/>
      <w:lang w:val="en-US"/>
    </w:rPr>
  </w:style>
  <w:style w:type="paragraph" w:customStyle="1" w:styleId="SectionNameTOC">
    <w:name w:val="Section Name TOC"/>
    <w:rsid w:val="0060409C"/>
    <w:pPr>
      <w:tabs>
        <w:tab w:val="left" w:pos="720"/>
        <w:tab w:val="left" w:pos="1440"/>
        <w:tab w:val="right" w:pos="7200"/>
        <w:tab w:val="left" w:pos="8460"/>
      </w:tabs>
      <w:suppressAutoHyphens/>
      <w:autoSpaceDE w:val="0"/>
      <w:autoSpaceDN w:val="0"/>
      <w:adjustRightInd w:val="0"/>
      <w:spacing w:line="200" w:lineRule="atLeast"/>
      <w:jc w:val="both"/>
    </w:pPr>
    <w:rPr>
      <w:b/>
      <w:bCs/>
      <w:caps/>
      <w:color w:val="000000"/>
      <w:w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eq.idaho.gov/"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1453</Words>
  <Characters>8287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ADMINISTRATIVE COMPLETENESS</vt:lpstr>
    </vt:vector>
  </TitlesOfParts>
  <Company>DEQ</Company>
  <LinksUpToDate>false</LinksUpToDate>
  <CharactersWithSpaces>9721</CharactersWithSpaces>
  <SharedDoc>false</SharedDoc>
  <HLinks>
    <vt:vector size="6" baseType="variant">
      <vt:variant>
        <vt:i4>6160422</vt:i4>
      </vt:variant>
      <vt:variant>
        <vt:i4>4</vt:i4>
      </vt:variant>
      <vt:variant>
        <vt:i4>0</vt:i4>
      </vt:variant>
      <vt:variant>
        <vt:i4>5</vt:i4>
      </vt:variant>
      <vt:variant>
        <vt:lpwstr>http://www.deq.idaho.gov/air/permits_forms/forms/forms.cfm</vt:lpwstr>
      </vt:variant>
      <vt:variant>
        <vt:lpwstr>PTC</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ADMINISTRATIVE COMPLETENESS</dc:title>
  <dc:creator>Marilyn Seymore</dc:creator>
  <cp:lastModifiedBy>Sara Cassinelli</cp:lastModifiedBy>
  <cp:revision>2</cp:revision>
  <cp:lastPrinted>2008-03-27T14:51:00Z</cp:lastPrinted>
  <dcterms:created xsi:type="dcterms:W3CDTF">2017-11-29T23:23:00Z</dcterms:created>
  <dcterms:modified xsi:type="dcterms:W3CDTF">2017-11-29T23:23:00Z</dcterms:modified>
</cp:coreProperties>
</file>