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75B18" w14:textId="77777777" w:rsidR="00152557" w:rsidRPr="00A93F17" w:rsidRDefault="00152557" w:rsidP="00152557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A93F17">
        <w:rPr>
          <w:rFonts w:ascii="Calibri" w:hAnsi="Calibri" w:cs="Calibri"/>
          <w:b/>
          <w:bCs/>
          <w:sz w:val="36"/>
          <w:szCs w:val="36"/>
        </w:rPr>
        <w:t>Lead and Copper Sample Site Selection Form</w:t>
      </w:r>
    </w:p>
    <w:p w14:paraId="62085FEA" w14:textId="1D91415D" w:rsidR="009E23A8" w:rsidRPr="00A93F17" w:rsidRDefault="00152557" w:rsidP="00F856C9">
      <w:pPr>
        <w:ind w:left="-540" w:right="-630"/>
        <w:rPr>
          <w:rFonts w:ascii="Calibri" w:hAnsi="Calibri" w:cs="Calibri"/>
        </w:rPr>
      </w:pPr>
      <w:r w:rsidRPr="00A93F17">
        <w:rPr>
          <w:rFonts w:ascii="Calibri" w:hAnsi="Calibri" w:cs="Calibri"/>
        </w:rPr>
        <w:t>The Lead and Copper Rule</w:t>
      </w:r>
      <w:r w:rsidR="00470ACA">
        <w:rPr>
          <w:rFonts w:ascii="Calibri" w:hAnsi="Calibri" w:cs="Calibri"/>
        </w:rPr>
        <w:t>, 40 CFR 141.80-93 and incorporated by reference in IDAPA 58.01.08.350,</w:t>
      </w:r>
      <w:r w:rsidRPr="00A93F17">
        <w:rPr>
          <w:rFonts w:ascii="Calibri" w:hAnsi="Calibri" w:cs="Calibri"/>
        </w:rPr>
        <w:t xml:space="preserve"> requires all community and non-transient, noncommunity water systems to sample at locations that may be susceptible to high lead or copper concentrations. </w:t>
      </w:r>
      <w:r w:rsidR="00470ACA">
        <w:rPr>
          <w:rFonts w:ascii="Calibri" w:hAnsi="Calibri" w:cs="Calibri"/>
        </w:rPr>
        <w:t>40 CFR 141.86</w:t>
      </w:r>
      <w:r w:rsidRPr="00A93F17">
        <w:rPr>
          <w:rFonts w:ascii="Calibri" w:hAnsi="Calibri" w:cs="Calibri"/>
        </w:rPr>
        <w:t xml:space="preserve"> establishes a tiering system for prioritizing sampling sites. Water systems must </w:t>
      </w:r>
      <w:r w:rsidR="00E30558">
        <w:rPr>
          <w:rFonts w:ascii="Calibri" w:hAnsi="Calibri" w:cs="Calibri"/>
        </w:rPr>
        <w:t>develop</w:t>
      </w:r>
      <w:r w:rsidR="00E30558" w:rsidRPr="00A93F17">
        <w:rPr>
          <w:rFonts w:ascii="Calibri" w:hAnsi="Calibri" w:cs="Calibri"/>
        </w:rPr>
        <w:t xml:space="preserve"> </w:t>
      </w:r>
      <w:r w:rsidRPr="00A93F17">
        <w:rPr>
          <w:rFonts w:ascii="Calibri" w:hAnsi="Calibri" w:cs="Calibri"/>
        </w:rPr>
        <w:t xml:space="preserve">a lead service line inventory prior </w:t>
      </w:r>
      <w:r w:rsidR="00E30558">
        <w:rPr>
          <w:rFonts w:ascii="Calibri" w:hAnsi="Calibri" w:cs="Calibri"/>
        </w:rPr>
        <w:t xml:space="preserve">to </w:t>
      </w:r>
      <w:r w:rsidRPr="00A93F17">
        <w:rPr>
          <w:rFonts w:ascii="Calibri" w:hAnsi="Calibri" w:cs="Calibri"/>
        </w:rPr>
        <w:t xml:space="preserve">completing this form and identifying sample sites. This form defines the monitoring requirements, tiering system for prioritizing samples sites, and includes a site selection location table for submittal to </w:t>
      </w:r>
      <w:r w:rsidR="00E30558">
        <w:rPr>
          <w:rFonts w:ascii="Calibri" w:hAnsi="Calibri" w:cs="Calibri"/>
        </w:rPr>
        <w:t xml:space="preserve">the </w:t>
      </w:r>
      <w:r w:rsidR="00E30558" w:rsidRPr="00E30558">
        <w:rPr>
          <w:rFonts w:ascii="Calibri" w:hAnsi="Calibri" w:cs="Calibri"/>
        </w:rPr>
        <w:t>Idaho Department of Environmental Quality</w:t>
      </w:r>
      <w:r w:rsidRPr="00A93F17">
        <w:rPr>
          <w:rFonts w:ascii="Calibri" w:hAnsi="Calibri" w:cs="Calibri"/>
        </w:rPr>
        <w:t>. This form is intended to help with site selection, but you are not required to use this form if you can otherwise certify the</w:t>
      </w:r>
      <w:r w:rsidR="00E30558">
        <w:rPr>
          <w:rFonts w:ascii="Calibri" w:hAnsi="Calibri" w:cs="Calibri"/>
        </w:rPr>
        <w:t xml:space="preserve"> necessary</w:t>
      </w:r>
      <w:r w:rsidRPr="00A93F17">
        <w:rPr>
          <w:rFonts w:ascii="Calibri" w:hAnsi="Calibri" w:cs="Calibri"/>
        </w:rPr>
        <w:t xml:space="preserve"> information</w:t>
      </w:r>
      <w:r w:rsidR="00E30558">
        <w:rPr>
          <w:rFonts w:ascii="Calibri" w:hAnsi="Calibri" w:cs="Calibri"/>
        </w:rPr>
        <w:t xml:space="preserve"> required under 40 CFR 141.86</w:t>
      </w:r>
      <w:r w:rsidRPr="00A93F17">
        <w:rPr>
          <w:rFonts w:ascii="Calibri" w:hAnsi="Calibri" w:cs="Calibri"/>
        </w:rPr>
        <w:t>.</w:t>
      </w:r>
    </w:p>
    <w:tbl>
      <w:tblPr>
        <w:tblStyle w:val="TableGrid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2837"/>
        <w:gridCol w:w="4045"/>
        <w:gridCol w:w="3892"/>
      </w:tblGrid>
      <w:tr w:rsidR="004532F9" w:rsidRPr="00A93F17" w14:paraId="20F65C15" w14:textId="7893ED15" w:rsidTr="004532F9">
        <w:trPr>
          <w:trHeight w:val="553"/>
          <w:jc w:val="center"/>
        </w:trPr>
        <w:tc>
          <w:tcPr>
            <w:tcW w:w="10774" w:type="dxa"/>
            <w:gridSpan w:val="3"/>
            <w:shd w:val="clear" w:color="auto" w:fill="A5C9EB" w:themeFill="text2" w:themeFillTint="40"/>
          </w:tcPr>
          <w:p w14:paraId="5DFB2CFF" w14:textId="2D9F3E8B" w:rsidR="004532F9" w:rsidRPr="00A93F17" w:rsidRDefault="004532F9" w:rsidP="0097408D">
            <w:pPr>
              <w:pStyle w:val="BodyText"/>
              <w:spacing w:after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Table 1: Lead and Copper Tap Monitoring</w:t>
            </w:r>
          </w:p>
        </w:tc>
      </w:tr>
      <w:tr w:rsidR="004532F9" w:rsidRPr="00A93F17" w14:paraId="278F5CB8" w14:textId="77777777" w:rsidTr="00317637">
        <w:trPr>
          <w:trHeight w:val="498"/>
          <w:jc w:val="center"/>
        </w:trPr>
        <w:tc>
          <w:tcPr>
            <w:tcW w:w="2837" w:type="dxa"/>
            <w:vMerge w:val="restart"/>
            <w:tcBorders>
              <w:top w:val="nil"/>
            </w:tcBorders>
            <w:vAlign w:val="bottom"/>
          </w:tcPr>
          <w:p w14:paraId="4A76C578" w14:textId="0D699B14" w:rsidR="004532F9" w:rsidRPr="005D148D" w:rsidRDefault="004532F9" w:rsidP="004532F9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System Size</w:t>
            </w:r>
          </w:p>
        </w:tc>
        <w:tc>
          <w:tcPr>
            <w:tcW w:w="7937" w:type="dxa"/>
            <w:gridSpan w:val="2"/>
            <w:vAlign w:val="bottom"/>
          </w:tcPr>
          <w:p w14:paraId="2B7AF82B" w14:textId="713D0B36" w:rsidR="004532F9" w:rsidRPr="005D148D" w:rsidRDefault="00E30558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Minimum </w:t>
            </w:r>
            <w:r w:rsidR="004532F9"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Number of Tap Sample Sites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(40 CFR 141.86(c))</w:t>
            </w:r>
          </w:p>
        </w:tc>
      </w:tr>
      <w:tr w:rsidR="004532F9" w:rsidRPr="00A93F17" w14:paraId="2CDC5E8F" w14:textId="07FA21E9" w:rsidTr="009D6665">
        <w:trPr>
          <w:trHeight w:val="498"/>
          <w:jc w:val="center"/>
        </w:trPr>
        <w:tc>
          <w:tcPr>
            <w:tcW w:w="2837" w:type="dxa"/>
            <w:vMerge/>
            <w:vAlign w:val="bottom"/>
          </w:tcPr>
          <w:p w14:paraId="263762EE" w14:textId="38F7E0E8" w:rsidR="004532F9" w:rsidRPr="005D148D" w:rsidRDefault="004532F9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045" w:type="dxa"/>
            <w:vAlign w:val="bottom"/>
          </w:tcPr>
          <w:p w14:paraId="35DAFB02" w14:textId="68CCF214" w:rsidR="004532F9" w:rsidRPr="005D148D" w:rsidRDefault="004532F9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Standard</w:t>
            </w:r>
            <w:r w:rsidR="00E3055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Monitoring</w:t>
            </w:r>
          </w:p>
        </w:tc>
        <w:tc>
          <w:tcPr>
            <w:tcW w:w="3892" w:type="dxa"/>
          </w:tcPr>
          <w:p w14:paraId="21F39102" w14:textId="38D0DC95" w:rsidR="004532F9" w:rsidRPr="005D148D" w:rsidRDefault="004532F9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Reduced</w:t>
            </w:r>
            <w:r w:rsidR="00E3055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Monitoring</w:t>
            </w:r>
          </w:p>
        </w:tc>
      </w:tr>
      <w:tr w:rsidR="004532F9" w:rsidRPr="00A93F17" w14:paraId="379CC7C4" w14:textId="180EB765" w:rsidTr="004532F9">
        <w:trPr>
          <w:trHeight w:val="21"/>
          <w:jc w:val="center"/>
        </w:trPr>
        <w:tc>
          <w:tcPr>
            <w:tcW w:w="2837" w:type="dxa"/>
          </w:tcPr>
          <w:p w14:paraId="1D245DD5" w14:textId="364D799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&gt;100,000</w:t>
            </w:r>
          </w:p>
        </w:tc>
        <w:tc>
          <w:tcPr>
            <w:tcW w:w="4045" w:type="dxa"/>
          </w:tcPr>
          <w:p w14:paraId="17306B9B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3892" w:type="dxa"/>
          </w:tcPr>
          <w:p w14:paraId="079E63FA" w14:textId="51215622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</w:tr>
      <w:tr w:rsidR="004532F9" w:rsidRPr="00A93F17" w14:paraId="44EC45F1" w14:textId="626E2FD5" w:rsidTr="004532F9">
        <w:trPr>
          <w:trHeight w:val="21"/>
          <w:jc w:val="center"/>
        </w:trPr>
        <w:tc>
          <w:tcPr>
            <w:tcW w:w="2837" w:type="dxa"/>
          </w:tcPr>
          <w:p w14:paraId="14A8755C" w14:textId="69A6E692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10,001 to 100,000</w:t>
            </w:r>
          </w:p>
        </w:tc>
        <w:tc>
          <w:tcPr>
            <w:tcW w:w="4045" w:type="dxa"/>
          </w:tcPr>
          <w:p w14:paraId="1DAB0505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892" w:type="dxa"/>
          </w:tcPr>
          <w:p w14:paraId="382DD931" w14:textId="1618437D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4532F9" w:rsidRPr="00A93F17" w14:paraId="5A850D86" w14:textId="51F20C55" w:rsidTr="004532F9">
        <w:trPr>
          <w:trHeight w:val="21"/>
          <w:jc w:val="center"/>
        </w:trPr>
        <w:tc>
          <w:tcPr>
            <w:tcW w:w="2837" w:type="dxa"/>
          </w:tcPr>
          <w:p w14:paraId="37440013" w14:textId="7DF9B289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3,301 to 10,000</w:t>
            </w:r>
          </w:p>
        </w:tc>
        <w:tc>
          <w:tcPr>
            <w:tcW w:w="4045" w:type="dxa"/>
          </w:tcPr>
          <w:p w14:paraId="46C3A45B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3892" w:type="dxa"/>
          </w:tcPr>
          <w:p w14:paraId="4DD0096C" w14:textId="4B3F2700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</w:tr>
      <w:tr w:rsidR="004532F9" w:rsidRPr="00A93F17" w14:paraId="312226F8" w14:textId="41064755" w:rsidTr="004532F9">
        <w:trPr>
          <w:trHeight w:val="21"/>
          <w:jc w:val="center"/>
        </w:trPr>
        <w:tc>
          <w:tcPr>
            <w:tcW w:w="2837" w:type="dxa"/>
          </w:tcPr>
          <w:p w14:paraId="3D64BF0C" w14:textId="739FC9A8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501 to 3,300</w:t>
            </w:r>
          </w:p>
        </w:tc>
        <w:tc>
          <w:tcPr>
            <w:tcW w:w="4045" w:type="dxa"/>
          </w:tcPr>
          <w:p w14:paraId="5D020261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3892" w:type="dxa"/>
          </w:tcPr>
          <w:p w14:paraId="28EB4C37" w14:textId="1EF36982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4532F9" w:rsidRPr="00A93F17" w14:paraId="0D64C7C2" w14:textId="65D7A6A1" w:rsidTr="004532F9">
        <w:trPr>
          <w:trHeight w:val="21"/>
          <w:jc w:val="center"/>
        </w:trPr>
        <w:tc>
          <w:tcPr>
            <w:tcW w:w="2837" w:type="dxa"/>
          </w:tcPr>
          <w:p w14:paraId="063DC8DF" w14:textId="34393E54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101 to 500</w:t>
            </w:r>
          </w:p>
        </w:tc>
        <w:tc>
          <w:tcPr>
            <w:tcW w:w="4045" w:type="dxa"/>
          </w:tcPr>
          <w:p w14:paraId="0B4FBF26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3892" w:type="dxa"/>
          </w:tcPr>
          <w:p w14:paraId="1D2067BA" w14:textId="6EDEA6FB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4532F9" w:rsidRPr="00A93F17" w14:paraId="31DF33BD" w14:textId="7F37F9FF" w:rsidTr="004532F9">
        <w:trPr>
          <w:trHeight w:val="21"/>
          <w:jc w:val="center"/>
        </w:trPr>
        <w:tc>
          <w:tcPr>
            <w:tcW w:w="2837" w:type="dxa"/>
          </w:tcPr>
          <w:p w14:paraId="6E5024BB" w14:textId="0EB16D05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  <w:u w:val="single"/>
              </w:rPr>
              <w:t xml:space="preserve">&lt;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4045" w:type="dxa"/>
          </w:tcPr>
          <w:p w14:paraId="139E102C" w14:textId="77777777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892" w:type="dxa"/>
          </w:tcPr>
          <w:p w14:paraId="217EAB04" w14:textId="02C0E4D2" w:rsidR="004532F9" w:rsidRPr="00A93F17" w:rsidRDefault="004532F9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</w:tbl>
    <w:p w14:paraId="7F425A8F" w14:textId="024649EE" w:rsidR="00152557" w:rsidRPr="00A93F17" w:rsidRDefault="004532F9" w:rsidP="00152557">
      <w:pPr>
        <w:pStyle w:val="BodyText"/>
        <w:spacing w:before="0"/>
        <w:ind w:right="90"/>
        <w:jc w:val="center"/>
        <w:rPr>
          <w:rFonts w:ascii="Calibri" w:hAnsi="Calibri" w:cs="Calibri"/>
          <w:sz w:val="16"/>
          <w:szCs w:val="16"/>
        </w:rPr>
      </w:pPr>
      <w:r w:rsidRPr="00A93F17">
        <w:rPr>
          <w:rFonts w:ascii="Calibri" w:hAnsi="Calibri" w:cs="Calibri"/>
          <w:sz w:val="16"/>
          <w:szCs w:val="16"/>
        </w:rPr>
        <w:t xml:space="preserve"> </w:t>
      </w:r>
    </w:p>
    <w:p w14:paraId="18CAD20A" w14:textId="77777777" w:rsidR="00152557" w:rsidRPr="00A93F17" w:rsidRDefault="00152557" w:rsidP="00152557">
      <w:pPr>
        <w:pStyle w:val="BodyText"/>
        <w:spacing w:before="0"/>
        <w:ind w:right="90"/>
        <w:jc w:val="center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5485"/>
        <w:gridCol w:w="4140"/>
      </w:tblGrid>
      <w:tr w:rsidR="00152557" w:rsidRPr="00A93F17" w14:paraId="1F457792" w14:textId="77777777" w:rsidTr="000101EE">
        <w:trPr>
          <w:jc w:val="center"/>
        </w:trPr>
        <w:tc>
          <w:tcPr>
            <w:tcW w:w="10795" w:type="dxa"/>
            <w:gridSpan w:val="3"/>
            <w:shd w:val="clear" w:color="auto" w:fill="A5C9EB" w:themeFill="text2" w:themeFillTint="40"/>
          </w:tcPr>
          <w:p w14:paraId="2F991849" w14:textId="382896A8" w:rsidR="00906DA9" w:rsidRPr="00A93F17" w:rsidRDefault="00152557" w:rsidP="0097408D">
            <w:pPr>
              <w:pStyle w:val="BodyText"/>
              <w:spacing w:after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Table 2: Tiering Classification</w:t>
            </w:r>
          </w:p>
        </w:tc>
      </w:tr>
      <w:tr w:rsidR="00152557" w:rsidRPr="00A93F17" w14:paraId="7E8D9AAB" w14:textId="77777777" w:rsidTr="000101EE">
        <w:trPr>
          <w:trHeight w:val="20"/>
          <w:jc w:val="center"/>
        </w:trPr>
        <w:tc>
          <w:tcPr>
            <w:tcW w:w="1170" w:type="dxa"/>
          </w:tcPr>
          <w:p w14:paraId="4708E7B7" w14:textId="77777777" w:rsidR="00152557" w:rsidRPr="005D148D" w:rsidRDefault="00152557" w:rsidP="00152557">
            <w:pPr>
              <w:pStyle w:val="BodyTex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Tier</w:t>
            </w:r>
          </w:p>
        </w:tc>
        <w:tc>
          <w:tcPr>
            <w:tcW w:w="5485" w:type="dxa"/>
          </w:tcPr>
          <w:p w14:paraId="3BAE42DA" w14:textId="77777777" w:rsidR="00152557" w:rsidRPr="005D148D" w:rsidRDefault="00152557">
            <w:pPr>
              <w:pStyle w:val="BodyTex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Community Water System</w:t>
            </w:r>
          </w:p>
        </w:tc>
        <w:tc>
          <w:tcPr>
            <w:tcW w:w="4140" w:type="dxa"/>
          </w:tcPr>
          <w:p w14:paraId="27478A33" w14:textId="416140D2" w:rsidR="00152557" w:rsidRPr="005D148D" w:rsidRDefault="00152557">
            <w:pPr>
              <w:pStyle w:val="BodyTex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148D">
              <w:rPr>
                <w:rFonts w:ascii="Calibri" w:hAnsi="Calibri" w:cs="Calibri"/>
                <w:b/>
                <w:bCs/>
                <w:sz w:val="20"/>
                <w:szCs w:val="20"/>
              </w:rPr>
              <w:t>Non-Transient Non-Community Water System</w:t>
            </w:r>
          </w:p>
        </w:tc>
      </w:tr>
      <w:tr w:rsidR="00152557" w:rsidRPr="00A93F17" w14:paraId="5D06F12D" w14:textId="77777777" w:rsidTr="000101EE">
        <w:trPr>
          <w:trHeight w:val="20"/>
          <w:jc w:val="center"/>
        </w:trPr>
        <w:tc>
          <w:tcPr>
            <w:tcW w:w="1170" w:type="dxa"/>
          </w:tcPr>
          <w:p w14:paraId="197391A7" w14:textId="77777777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Tier 1</w:t>
            </w:r>
          </w:p>
        </w:tc>
        <w:tc>
          <w:tcPr>
            <w:tcW w:w="5485" w:type="dxa"/>
          </w:tcPr>
          <w:p w14:paraId="01A76D24" w14:textId="3D71CA08" w:rsidR="00152557" w:rsidRPr="00A93F17" w:rsidRDefault="00152557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Single-family structures that are served by a lead service line or Multiple-family structures served by lead service line that comprise at least 20% of the structures served by the water system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141.86(a)(3)).</w:t>
            </w:r>
          </w:p>
        </w:tc>
        <w:tc>
          <w:tcPr>
            <w:tcW w:w="4140" w:type="dxa"/>
          </w:tcPr>
          <w:p w14:paraId="0F12BDC5" w14:textId="084FF77C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Sites served by a lead service line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141.86(a)(8))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152557" w:rsidRPr="00A93F17" w14:paraId="64D3D922" w14:textId="77777777" w:rsidTr="000101EE">
        <w:trPr>
          <w:trHeight w:val="20"/>
          <w:jc w:val="center"/>
        </w:trPr>
        <w:tc>
          <w:tcPr>
            <w:tcW w:w="1170" w:type="dxa"/>
          </w:tcPr>
          <w:p w14:paraId="6E5F430B" w14:textId="77777777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Tier 2</w:t>
            </w:r>
          </w:p>
        </w:tc>
        <w:tc>
          <w:tcPr>
            <w:tcW w:w="5485" w:type="dxa"/>
          </w:tcPr>
          <w:p w14:paraId="579BF089" w14:textId="14092B35" w:rsidR="00152557" w:rsidRPr="00A93F17" w:rsidRDefault="009338B0" w:rsidP="001D3F3B">
            <w:pPr>
              <w:pStyle w:val="Answer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M</w:t>
            </w:r>
            <w:r w:rsidR="00152557" w:rsidRPr="00A93F17">
              <w:rPr>
                <w:rFonts w:ascii="Calibri" w:hAnsi="Calibri" w:cs="Calibri"/>
                <w:sz w:val="20"/>
                <w:szCs w:val="20"/>
              </w:rPr>
              <w:t>ultiple-family residences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or buildings</w:t>
            </w:r>
            <w:r w:rsidR="00152557" w:rsidRPr="00A93F17">
              <w:rPr>
                <w:rFonts w:ascii="Calibri" w:hAnsi="Calibri" w:cs="Calibri"/>
                <w:sz w:val="20"/>
                <w:szCs w:val="20"/>
              </w:rPr>
              <w:t xml:space="preserve"> that are served by a lead service line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141.86(a)(4))</w:t>
            </w:r>
            <w:r w:rsidR="00152557"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140" w:type="dxa"/>
          </w:tcPr>
          <w:p w14:paraId="14679535" w14:textId="77777777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</w:tr>
      <w:tr w:rsidR="00152557" w:rsidRPr="00A93F17" w14:paraId="7760DDEF" w14:textId="77777777" w:rsidTr="000101EE">
        <w:trPr>
          <w:trHeight w:val="20"/>
          <w:jc w:val="center"/>
        </w:trPr>
        <w:tc>
          <w:tcPr>
            <w:tcW w:w="1170" w:type="dxa"/>
          </w:tcPr>
          <w:p w14:paraId="2E3DE71D" w14:textId="77777777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Tier 3</w:t>
            </w:r>
          </w:p>
        </w:tc>
        <w:tc>
          <w:tcPr>
            <w:tcW w:w="5485" w:type="dxa"/>
          </w:tcPr>
          <w:p w14:paraId="17D7FD62" w14:textId="0465EDC1" w:rsidR="00152557" w:rsidRPr="00A93F17" w:rsidRDefault="00152557" w:rsidP="001D3F3B">
            <w:pPr>
              <w:pStyle w:val="Answer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Single-family </w:t>
            </w:r>
            <w:r w:rsidR="007E35C3" w:rsidRPr="00A93F17">
              <w:rPr>
                <w:rFonts w:ascii="Calibri" w:hAnsi="Calibri" w:cs="Calibri"/>
                <w:sz w:val="20"/>
                <w:szCs w:val="20"/>
              </w:rPr>
              <w:t>residences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E35C3" w:rsidRPr="00A93F17">
              <w:rPr>
                <w:rFonts w:ascii="Calibri" w:hAnsi="Calibri" w:cs="Calibri"/>
                <w:sz w:val="20"/>
                <w:szCs w:val="20"/>
              </w:rPr>
              <w:t xml:space="preserve">with </w:t>
            </w:r>
            <w:r w:rsidR="007E35C3" w:rsidRPr="0011338E">
              <w:rPr>
                <w:rFonts w:ascii="Calibri" w:hAnsi="Calibri" w:cs="Calibri"/>
                <w:sz w:val="20"/>
                <w:szCs w:val="20"/>
              </w:rPr>
              <w:t>galvanized lines</w:t>
            </w:r>
            <w:r w:rsidR="007E35C3" w:rsidRPr="00A93F17">
              <w:rPr>
                <w:rFonts w:ascii="Calibri" w:hAnsi="Calibri" w:cs="Calibri"/>
                <w:sz w:val="20"/>
                <w:szCs w:val="20"/>
              </w:rPr>
              <w:t xml:space="preserve"> downstream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of a lead service line, lead gooseneck, pigtail or connector (currently or in the past)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141.86(a)(5))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140" w:type="dxa"/>
          </w:tcPr>
          <w:p w14:paraId="542054C5" w14:textId="03F44B31" w:rsidR="00152557" w:rsidRPr="00A93F17" w:rsidRDefault="00152557" w:rsidP="001D3F3B">
            <w:pPr>
              <w:pStyle w:val="Answer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Samples sites that contain galvanized </w:t>
            </w:r>
            <w:r w:rsidR="00812D24" w:rsidRPr="00A93F17">
              <w:rPr>
                <w:rFonts w:ascii="Calibri" w:hAnsi="Calibri" w:cs="Calibri"/>
                <w:sz w:val="20"/>
                <w:szCs w:val="20"/>
              </w:rPr>
              <w:t xml:space="preserve">service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lines that are downstream of a lead service line, lead gooseneck, pigtail, or connector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141.86(a)(9))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152557" w:rsidRPr="00A93F17" w14:paraId="7D55CE8E" w14:textId="77777777" w:rsidTr="000101EE">
        <w:trPr>
          <w:trHeight w:val="20"/>
          <w:jc w:val="center"/>
        </w:trPr>
        <w:tc>
          <w:tcPr>
            <w:tcW w:w="1170" w:type="dxa"/>
          </w:tcPr>
          <w:p w14:paraId="5A2F07E5" w14:textId="77777777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Tier 4</w:t>
            </w:r>
          </w:p>
        </w:tc>
        <w:tc>
          <w:tcPr>
            <w:tcW w:w="5485" w:type="dxa"/>
          </w:tcPr>
          <w:p w14:paraId="594EAF96" w14:textId="12D3CC50" w:rsidR="00152557" w:rsidRPr="00A93F17" w:rsidRDefault="00152557" w:rsidP="001D3F3B">
            <w:pPr>
              <w:pStyle w:val="Answer"/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Single-family </w:t>
            </w:r>
            <w:r w:rsidR="00546950" w:rsidRPr="00A93F17">
              <w:rPr>
                <w:rFonts w:ascii="Calibri" w:hAnsi="Calibri" w:cs="Calibri"/>
                <w:sz w:val="20"/>
                <w:szCs w:val="20"/>
              </w:rPr>
              <w:t>residences</w:t>
            </w:r>
            <w:r w:rsidR="00D460CB" w:rsidRPr="00A93F17">
              <w:rPr>
                <w:rFonts w:ascii="Calibri" w:hAnsi="Calibri" w:cs="Calibri"/>
                <w:sz w:val="20"/>
                <w:szCs w:val="20"/>
              </w:rPr>
              <w:t xml:space="preserve"> with </w:t>
            </w:r>
            <w:r w:rsidR="00D460CB" w:rsidRPr="0011338E">
              <w:rPr>
                <w:rFonts w:ascii="Calibri" w:hAnsi="Calibri" w:cs="Calibri"/>
                <w:sz w:val="20"/>
                <w:szCs w:val="20"/>
              </w:rPr>
              <w:t>interior</w:t>
            </w:r>
            <w:r w:rsidRPr="0011338E">
              <w:rPr>
                <w:rFonts w:ascii="Calibri" w:hAnsi="Calibri" w:cs="Calibri"/>
                <w:sz w:val="20"/>
                <w:szCs w:val="20"/>
              </w:rPr>
              <w:t xml:space="preserve"> copper pip</w:t>
            </w:r>
            <w:r w:rsidR="00D460CB" w:rsidRPr="0011338E">
              <w:rPr>
                <w:rFonts w:ascii="Calibri" w:hAnsi="Calibri" w:cs="Calibri"/>
                <w:sz w:val="20"/>
                <w:szCs w:val="20"/>
              </w:rPr>
              <w:t>ing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with lead solder installed before 1989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141.86(a)(6))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4140" w:type="dxa"/>
            <w:vAlign w:val="bottom"/>
          </w:tcPr>
          <w:p w14:paraId="3AB2EDB3" w14:textId="77777777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N/A</w:t>
            </w:r>
          </w:p>
        </w:tc>
      </w:tr>
      <w:tr w:rsidR="00152557" w:rsidRPr="00A93F17" w14:paraId="12EBDCD3" w14:textId="77777777" w:rsidTr="000101EE">
        <w:trPr>
          <w:trHeight w:val="2082"/>
          <w:jc w:val="center"/>
        </w:trPr>
        <w:tc>
          <w:tcPr>
            <w:tcW w:w="1170" w:type="dxa"/>
          </w:tcPr>
          <w:p w14:paraId="1F089F43" w14:textId="77777777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E21851" w14:textId="6F515A78" w:rsidR="00152557" w:rsidRPr="00A93F17" w:rsidRDefault="00152557" w:rsidP="00152557">
            <w:pPr>
              <w:pStyle w:val="BodyText"/>
              <w:jc w:val="center"/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Tier 5</w:t>
            </w:r>
          </w:p>
        </w:tc>
        <w:tc>
          <w:tcPr>
            <w:tcW w:w="5485" w:type="dxa"/>
          </w:tcPr>
          <w:p w14:paraId="604A75F6" w14:textId="6A72CE4C" w:rsidR="00392381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Single-family </w:t>
            </w:r>
            <w:r w:rsidR="00100AA1" w:rsidRPr="00A93F17">
              <w:rPr>
                <w:rFonts w:ascii="Calibri" w:hAnsi="Calibri" w:cs="Calibri"/>
                <w:sz w:val="20"/>
                <w:szCs w:val="20"/>
              </w:rPr>
              <w:t xml:space="preserve">or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multiple family residences</w:t>
            </w:r>
            <w:r w:rsidR="00100AA1" w:rsidRPr="00A93F17">
              <w:rPr>
                <w:rFonts w:ascii="Calibri" w:hAnsi="Calibri" w:cs="Calibri"/>
                <w:sz w:val="20"/>
                <w:szCs w:val="20"/>
              </w:rPr>
              <w:t xml:space="preserve"> or buildings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that are representative of sites throughout the distribution system.</w:t>
            </w:r>
          </w:p>
          <w:p w14:paraId="771A559D" w14:textId="27E52C7F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System may use non-residential buildings that are representative of sites throughout the distribution system only if there are an insufficient number of single-family or multiple family residential Tier 5 sites available.</w:t>
            </w:r>
          </w:p>
          <w:p w14:paraId="7FCBC9A4" w14:textId="6D97A866" w:rsidR="00681A9F" w:rsidRPr="00A93F17" w:rsidRDefault="00681A9F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A representative site is a site in which the plumbing materials used at that site would be commonly found at other sites served by the water system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141.86(a)(7))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140" w:type="dxa"/>
          </w:tcPr>
          <w:p w14:paraId="4803A033" w14:textId="77777777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Sample sites that are representative of sites throughout the distribution system.</w:t>
            </w:r>
          </w:p>
          <w:p w14:paraId="4E2595AD" w14:textId="2036645A" w:rsidR="00152557" w:rsidRPr="00A93F17" w:rsidRDefault="00152557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A representative site is a site in which the plumbing materials used at that site would be commonly found at other sites served by the water system</w:t>
            </w:r>
            <w:r w:rsidR="00E30558">
              <w:rPr>
                <w:rFonts w:ascii="Calibri" w:hAnsi="Calibri" w:cs="Calibri"/>
                <w:sz w:val="20"/>
                <w:szCs w:val="20"/>
              </w:rPr>
              <w:t xml:space="preserve"> (40 CFR 141.86(a)(10))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1F5E1C9A" w14:textId="5A8C27A3" w:rsidR="00E17E42" w:rsidRDefault="00152557" w:rsidP="007066FF">
      <w:pPr>
        <w:rPr>
          <w:rFonts w:ascii="Calibri" w:hAnsi="Calibri" w:cs="Calibri"/>
          <w:sz w:val="16"/>
          <w:szCs w:val="16"/>
        </w:rPr>
      </w:pPr>
      <w:r w:rsidRPr="008506AD">
        <w:rPr>
          <w:rFonts w:ascii="Calibri" w:hAnsi="Calibri" w:cs="Calibri"/>
          <w:sz w:val="28"/>
          <w:szCs w:val="28"/>
        </w:rPr>
        <w:lastRenderedPageBreak/>
        <w:t>Service Line Inventory Results and Sites Selection Form</w:t>
      </w:r>
    </w:p>
    <w:p w14:paraId="2F0D7211" w14:textId="77777777" w:rsidR="00BC12A5" w:rsidRPr="00BC12A5" w:rsidRDefault="00BC12A5" w:rsidP="00BC12A5">
      <w:pPr>
        <w:pStyle w:val="BodyText"/>
        <w:rPr>
          <w:sz w:val="16"/>
          <w:szCs w:val="16"/>
        </w:rPr>
      </w:pPr>
    </w:p>
    <w:tbl>
      <w:tblPr>
        <w:tblStyle w:val="TableGrid"/>
        <w:tblW w:w="10458" w:type="dxa"/>
        <w:tblInd w:w="-540" w:type="dxa"/>
        <w:tblLook w:val="04A0" w:firstRow="1" w:lastRow="0" w:firstColumn="1" w:lastColumn="0" w:noHBand="0" w:noVBand="1"/>
      </w:tblPr>
      <w:tblGrid>
        <w:gridCol w:w="4698"/>
        <w:gridCol w:w="5760"/>
      </w:tblGrid>
      <w:tr w:rsidR="00FE15ED" w:rsidRPr="00A93F17" w14:paraId="1DF9577D" w14:textId="77777777" w:rsidTr="000B651E">
        <w:tc>
          <w:tcPr>
            <w:tcW w:w="4698" w:type="dxa"/>
          </w:tcPr>
          <w:p w14:paraId="7866E24A" w14:textId="46410670" w:rsidR="00FE15ED" w:rsidRPr="00976FD5" w:rsidRDefault="00FE15ED" w:rsidP="00152557">
            <w:pPr>
              <w:rPr>
                <w:rFonts w:ascii="Calibri" w:hAnsi="Calibri" w:cs="Calibri"/>
              </w:rPr>
            </w:pPr>
            <w:r w:rsidRPr="00976FD5">
              <w:rPr>
                <w:rFonts w:ascii="Calibri" w:hAnsi="Calibri" w:cs="Calibri"/>
              </w:rPr>
              <w:t>PWS ID:</w:t>
            </w:r>
            <w:r w:rsidR="00DA5C1A" w:rsidRPr="00976FD5">
              <w:rPr>
                <w:rFonts w:ascii="Calibri" w:hAnsi="Calibri" w:cs="Calibri"/>
              </w:rPr>
              <w:tab/>
            </w:r>
            <w:r w:rsidR="00DA5C1A" w:rsidRPr="00976FD5">
              <w:rPr>
                <w:rFonts w:ascii="Calibri" w:hAnsi="Calibri" w:cs="Calibri"/>
              </w:rPr>
              <w:tab/>
            </w:r>
            <w:sdt>
              <w:sdtPr>
                <w:rPr>
                  <w:rFonts w:ascii="Calibri" w:hAnsi="Calibri" w:cs="Calibri"/>
                  <w:w w:val="105"/>
                </w:rPr>
                <w:id w:val="1862236489"/>
                <w:placeholder>
                  <w:docPart w:val="5BC980458977437096A5B52523FC6CD9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760" w:type="dxa"/>
          </w:tcPr>
          <w:p w14:paraId="1E04172A" w14:textId="571F0868" w:rsidR="00FE15ED" w:rsidRPr="00976FD5" w:rsidRDefault="007F4907" w:rsidP="00152557">
            <w:pPr>
              <w:rPr>
                <w:rFonts w:ascii="Calibri" w:hAnsi="Calibri" w:cs="Calibri"/>
                <w:sz w:val="18"/>
                <w:szCs w:val="18"/>
              </w:rPr>
            </w:pPr>
            <w:r w:rsidRPr="00976FD5">
              <w:rPr>
                <w:rFonts w:ascii="Calibri" w:hAnsi="Calibri" w:cs="Calibri"/>
                <w:sz w:val="18"/>
                <w:szCs w:val="18"/>
              </w:rPr>
              <w:t>PWS Name:</w:t>
            </w:r>
            <w:r w:rsidR="000E5E03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0E5E03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0B651E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BE58CE" w:rsidRPr="00976F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18"/>
                  <w:szCs w:val="18"/>
                </w:rPr>
                <w:id w:val="1121186788"/>
                <w:placeholder>
                  <w:docPart w:val="CDA9820F2B11498AAF7AF355BA4DFF7E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FE15ED" w:rsidRPr="00A93F17" w14:paraId="1D297631" w14:textId="77777777" w:rsidTr="008506AD">
        <w:trPr>
          <w:trHeight w:val="665"/>
        </w:trPr>
        <w:tc>
          <w:tcPr>
            <w:tcW w:w="4698" w:type="dxa"/>
          </w:tcPr>
          <w:p w14:paraId="019E16DA" w14:textId="4D725397" w:rsidR="00FE15ED" w:rsidRPr="00976FD5" w:rsidRDefault="007F4907" w:rsidP="00152557">
            <w:pPr>
              <w:rPr>
                <w:rFonts w:ascii="Calibri" w:hAnsi="Calibri" w:cs="Calibri"/>
              </w:rPr>
            </w:pPr>
            <w:r w:rsidRPr="00976FD5">
              <w:rPr>
                <w:rFonts w:ascii="Calibri" w:hAnsi="Calibri" w:cs="Calibri"/>
              </w:rPr>
              <w:t>Population</w:t>
            </w:r>
            <w:r w:rsidR="00DA5C1A" w:rsidRPr="00976FD5">
              <w:rPr>
                <w:rFonts w:ascii="Calibri" w:hAnsi="Calibri" w:cs="Calibri"/>
              </w:rPr>
              <w:t>:</w:t>
            </w:r>
            <w:r w:rsidR="00DA5C1A" w:rsidRPr="00976FD5">
              <w:rPr>
                <w:rFonts w:ascii="Calibri" w:hAnsi="Calibri" w:cs="Calibri"/>
              </w:rPr>
              <w:tab/>
            </w:r>
            <w:sdt>
              <w:sdtPr>
                <w:rPr>
                  <w:rFonts w:ascii="Calibri" w:hAnsi="Calibri" w:cs="Calibri"/>
                  <w:w w:val="105"/>
                </w:rPr>
                <w:id w:val="-1999875692"/>
                <w:placeholder>
                  <w:docPart w:val="BC07FB8EB6474EF4916A564AC1E10C16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760" w:type="dxa"/>
          </w:tcPr>
          <w:p w14:paraId="73579E2B" w14:textId="0EB1F887" w:rsidR="00FE15ED" w:rsidRPr="00976FD5" w:rsidRDefault="000B651E" w:rsidP="00152557">
            <w:pPr>
              <w:rPr>
                <w:rFonts w:ascii="Calibri" w:hAnsi="Calibri" w:cs="Calibri"/>
                <w:sz w:val="18"/>
                <w:szCs w:val="18"/>
              </w:rPr>
            </w:pPr>
            <w:r w:rsidRPr="00976FD5">
              <w:rPr>
                <w:rFonts w:ascii="Calibri" w:hAnsi="Calibri" w:cs="Calibri"/>
                <w:sz w:val="18"/>
                <w:szCs w:val="18"/>
              </w:rPr>
              <w:t>To</w:t>
            </w:r>
            <w:r w:rsidR="000634D2" w:rsidRPr="00976FD5">
              <w:rPr>
                <w:rFonts w:ascii="Calibri" w:hAnsi="Calibri" w:cs="Calibri"/>
                <w:sz w:val="18"/>
                <w:szCs w:val="18"/>
              </w:rPr>
              <w:t>t</w:t>
            </w:r>
            <w:r w:rsidRPr="00976FD5">
              <w:rPr>
                <w:rFonts w:ascii="Calibri" w:hAnsi="Calibri" w:cs="Calibri"/>
                <w:sz w:val="18"/>
                <w:szCs w:val="18"/>
              </w:rPr>
              <w:t>al n</w:t>
            </w:r>
            <w:r w:rsidR="007F4907" w:rsidRPr="00976FD5">
              <w:rPr>
                <w:rFonts w:ascii="Calibri" w:hAnsi="Calibri" w:cs="Calibri"/>
                <w:sz w:val="18"/>
                <w:szCs w:val="18"/>
              </w:rPr>
              <w:t>umber of sample sites:</w:t>
            </w:r>
            <w:r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4A3A19" w:rsidRPr="00976FD5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hAnsi="Calibri" w:cs="Calibri"/>
                  <w:w w:val="105"/>
                  <w:sz w:val="18"/>
                  <w:szCs w:val="18"/>
                </w:rPr>
                <w:id w:val="973486920"/>
                <w:placeholder>
                  <w:docPart w:val="1924A1AF190E4D42B3CE7FE9E0154E22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70815775" w14:textId="00561D5A" w:rsidR="004A3A19" w:rsidRDefault="004A3A19" w:rsidP="00152557">
            <w:pPr>
              <w:rPr>
                <w:rFonts w:ascii="Calibri" w:hAnsi="Calibri" w:cs="Calibri"/>
                <w:w w:val="105"/>
                <w:sz w:val="14"/>
                <w:szCs w:val="14"/>
              </w:rPr>
            </w:pPr>
            <w:r w:rsidRPr="00976FD5">
              <w:rPr>
                <w:rFonts w:ascii="Calibri" w:hAnsi="Calibri" w:cs="Calibri"/>
                <w:w w:val="105"/>
                <w:sz w:val="16"/>
                <w:szCs w:val="16"/>
              </w:rPr>
              <w:t xml:space="preserve">*Based on </w:t>
            </w:r>
            <w:r w:rsidR="0010230F">
              <w:rPr>
                <w:rFonts w:ascii="Calibri" w:hAnsi="Calibri" w:cs="Calibri"/>
                <w:w w:val="105"/>
                <w:sz w:val="16"/>
                <w:szCs w:val="16"/>
              </w:rPr>
              <w:t xml:space="preserve">minimum </w:t>
            </w:r>
            <w:r w:rsidR="003F5F30">
              <w:rPr>
                <w:rFonts w:ascii="Calibri" w:hAnsi="Calibri" w:cs="Calibri"/>
                <w:w w:val="105"/>
                <w:sz w:val="16"/>
                <w:szCs w:val="16"/>
              </w:rPr>
              <w:t>number of tap sample sites</w:t>
            </w:r>
            <w:r w:rsidRPr="00976FD5">
              <w:rPr>
                <w:rFonts w:ascii="Calibri" w:hAnsi="Calibri" w:cs="Calibri"/>
                <w:w w:val="105"/>
                <w:sz w:val="16"/>
                <w:szCs w:val="16"/>
              </w:rPr>
              <w:t xml:space="preserve"> from Table 1</w:t>
            </w:r>
            <w:r w:rsidRPr="00976FD5">
              <w:rPr>
                <w:rFonts w:ascii="Calibri" w:hAnsi="Calibri" w:cs="Calibri"/>
                <w:w w:val="105"/>
                <w:sz w:val="14"/>
                <w:szCs w:val="14"/>
              </w:rPr>
              <w:t>.</w:t>
            </w:r>
          </w:p>
          <w:p w14:paraId="28DF64C4" w14:textId="035BD953" w:rsidR="00976FD5" w:rsidRPr="00976FD5" w:rsidRDefault="00976FD5" w:rsidP="0015255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3044C7" w:rsidRPr="00A93F17" w14:paraId="664E88A2" w14:textId="77777777" w:rsidTr="000B651E">
        <w:trPr>
          <w:trHeight w:val="180"/>
        </w:trPr>
        <w:tc>
          <w:tcPr>
            <w:tcW w:w="4698" w:type="dxa"/>
          </w:tcPr>
          <w:p w14:paraId="3D963920" w14:textId="7D106631" w:rsidR="003044C7" w:rsidRPr="00976FD5" w:rsidRDefault="003044C7" w:rsidP="00152557">
            <w:pPr>
              <w:rPr>
                <w:rFonts w:ascii="Calibri" w:hAnsi="Calibri" w:cs="Calibri"/>
              </w:rPr>
            </w:pPr>
            <w:r w:rsidRPr="00976FD5">
              <w:rPr>
                <w:rFonts w:ascii="Calibri" w:hAnsi="Calibri" w:cs="Calibri"/>
              </w:rPr>
              <w:t>Name:</w:t>
            </w:r>
            <w:r w:rsidR="00DA5C1A" w:rsidRPr="00976FD5">
              <w:rPr>
                <w:rFonts w:ascii="Calibri" w:hAnsi="Calibri" w:cs="Calibri"/>
              </w:rPr>
              <w:tab/>
            </w:r>
            <w:r w:rsidR="00DA5C1A" w:rsidRPr="00976FD5">
              <w:rPr>
                <w:rFonts w:ascii="Calibri" w:hAnsi="Calibri" w:cs="Calibri"/>
              </w:rPr>
              <w:tab/>
            </w:r>
            <w:sdt>
              <w:sdtPr>
                <w:rPr>
                  <w:rFonts w:ascii="Calibri" w:hAnsi="Calibri" w:cs="Calibri"/>
                  <w:w w:val="105"/>
                </w:rPr>
                <w:id w:val="-1916701678"/>
                <w:placeholder>
                  <w:docPart w:val="BA75BD37396047F98DFA8E86E9A55B47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5760" w:type="dxa"/>
          </w:tcPr>
          <w:p w14:paraId="3EE3816E" w14:textId="5C925273" w:rsidR="003044C7" w:rsidRPr="00976FD5" w:rsidRDefault="003044C7" w:rsidP="00152557">
            <w:pPr>
              <w:rPr>
                <w:rFonts w:ascii="Calibri" w:hAnsi="Calibri" w:cs="Calibri"/>
                <w:sz w:val="18"/>
                <w:szCs w:val="18"/>
              </w:rPr>
            </w:pPr>
            <w:r w:rsidRPr="00976FD5">
              <w:rPr>
                <w:rFonts w:ascii="Calibri" w:hAnsi="Calibri" w:cs="Calibri"/>
                <w:sz w:val="18"/>
                <w:szCs w:val="18"/>
              </w:rPr>
              <w:t>Title:</w:t>
            </w:r>
            <w:r w:rsidR="000E5E03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0E5E03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0E5E03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0B651E" w:rsidRPr="00976FD5">
              <w:rPr>
                <w:rFonts w:ascii="Calibri" w:hAnsi="Calibri" w:cs="Calibri"/>
                <w:sz w:val="18"/>
                <w:szCs w:val="18"/>
              </w:rPr>
              <w:tab/>
            </w:r>
            <w:r w:rsidR="00BE58CE" w:rsidRPr="00976F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18"/>
                  <w:szCs w:val="18"/>
                </w:rPr>
                <w:id w:val="1555037320"/>
                <w:placeholder>
                  <w:docPart w:val="D24A0D50C95C471DA6888D0AC13716A8"/>
                </w:placeholder>
                <w:showingPlcHdr/>
                <w:text w:multiLine="1"/>
              </w:sdtPr>
              <w:sdtContent>
                <w:r w:rsidR="00BE58CE"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EC3E29" w:rsidRPr="00A93F17" w14:paraId="1672409E" w14:textId="77777777" w:rsidTr="000B651E">
        <w:trPr>
          <w:trHeight w:val="180"/>
        </w:trPr>
        <w:tc>
          <w:tcPr>
            <w:tcW w:w="4698" w:type="dxa"/>
          </w:tcPr>
          <w:p w14:paraId="601EDA68" w14:textId="501E8CFA" w:rsidR="00EC3E29" w:rsidRPr="00976FD5" w:rsidRDefault="00EC3E29" w:rsidP="00152557">
            <w:pPr>
              <w:rPr>
                <w:rFonts w:ascii="Calibri" w:hAnsi="Calibri" w:cs="Calibri"/>
              </w:rPr>
            </w:pPr>
            <w:r w:rsidRPr="00D23F11">
              <w:rPr>
                <w:rFonts w:ascii="Calibri" w:hAnsi="Calibri" w:cs="Calibri"/>
                <w:szCs w:val="20"/>
              </w:rPr>
              <w:t>Date:</w:t>
            </w:r>
            <w:r w:rsidRPr="00976FD5">
              <w:rPr>
                <w:rFonts w:ascii="Calibri" w:hAnsi="Calibri" w:cs="Calibri"/>
              </w:rPr>
              <w:t xml:space="preserve"> </w:t>
            </w:r>
            <w:r w:rsidR="00DA5C1A" w:rsidRPr="00976FD5">
              <w:rPr>
                <w:rFonts w:ascii="Calibri" w:hAnsi="Calibri" w:cs="Calibri"/>
              </w:rPr>
              <w:tab/>
            </w:r>
            <w:r w:rsidR="00DA5C1A" w:rsidRPr="00976FD5">
              <w:rPr>
                <w:rFonts w:ascii="Calibri" w:hAnsi="Calibri" w:cs="Calibri"/>
              </w:rPr>
              <w:tab/>
            </w:r>
            <w:sdt>
              <w:sdtPr>
                <w:rPr>
                  <w:rFonts w:ascii="Calibri" w:hAnsi="Calibri" w:cs="Calibri"/>
                </w:rPr>
                <w:id w:val="1762874011"/>
                <w:placeholder>
                  <w:docPart w:val="3E6BA9007C2B4ECE84117152C8790D7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76FD5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5760" w:type="dxa"/>
          </w:tcPr>
          <w:p w14:paraId="1AADBE82" w14:textId="6D6661E0" w:rsidR="00EC3E29" w:rsidRPr="00A93F17" w:rsidRDefault="001F1B44" w:rsidP="00152557">
            <w:pPr>
              <w:rPr>
                <w:rFonts w:ascii="Calibri" w:hAnsi="Calibri" w:cs="Calibri"/>
                <w:sz w:val="18"/>
                <w:szCs w:val="18"/>
              </w:rPr>
            </w:pPr>
            <w:r w:rsidRPr="00A93F17">
              <w:rPr>
                <w:rFonts w:ascii="Calibri" w:hAnsi="Calibri" w:cs="Calibri"/>
                <w:sz w:val="18"/>
                <w:szCs w:val="18"/>
              </w:rPr>
              <w:t>System Type:</w:t>
            </w:r>
            <w:r w:rsidR="00BE23B5" w:rsidRPr="00A93F17">
              <w:rPr>
                <w:rFonts w:ascii="Calibri" w:hAnsi="Calibri" w:cs="Calibri"/>
                <w:sz w:val="18"/>
                <w:szCs w:val="18"/>
              </w:rPr>
              <w:tab/>
            </w:r>
            <w:r w:rsidR="00BE23B5" w:rsidRPr="00A93F17">
              <w:rPr>
                <w:rFonts w:ascii="Calibri" w:hAnsi="Calibri" w:cs="Calibri"/>
                <w:sz w:val="18"/>
                <w:szCs w:val="18"/>
              </w:rPr>
              <w:tab/>
            </w:r>
            <w:r w:rsidR="00BE23B5" w:rsidRPr="00A93F17">
              <w:rPr>
                <w:rFonts w:ascii="Calibri" w:hAnsi="Calibri" w:cs="Calibri"/>
                <w:sz w:val="18"/>
                <w:szCs w:val="18"/>
              </w:rPr>
              <w:tab/>
            </w:r>
            <w:r w:rsidRPr="00A93F1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606814108"/>
                <w:placeholder>
                  <w:docPart w:val="6C0F7445610B49E7BFCAF05A4580EF93"/>
                </w:placeholder>
                <w:showingPlcHdr/>
                <w:dropDownList>
                  <w:listItem w:value="Choose an item."/>
                  <w:listItem w:displayText="Community" w:value="Community"/>
                  <w:listItem w:displayText="Non-transient Non-community" w:value="Non-transient Non-community"/>
                </w:dropDownList>
              </w:sdtPr>
              <w:sdtContent>
                <w:r w:rsidR="00BE23B5" w:rsidRPr="00A93F17">
                  <w:rPr>
                    <w:rStyle w:val="PlaceholderText"/>
                    <w:rFonts w:ascii="Calibri" w:hAnsi="Calibri" w:cs="Calibri"/>
                    <w:sz w:val="18"/>
                    <w:szCs w:val="18"/>
                  </w:rPr>
                  <w:t>Choose an item.</w:t>
                </w:r>
              </w:sdtContent>
            </w:sdt>
          </w:p>
        </w:tc>
      </w:tr>
    </w:tbl>
    <w:p w14:paraId="0AC5CB9F" w14:textId="458966FC" w:rsidR="00805444" w:rsidRPr="00D23F11" w:rsidRDefault="00805444" w:rsidP="00CA3D08">
      <w:pPr>
        <w:spacing w:before="240"/>
        <w:ind w:left="-540" w:firstLine="540"/>
        <w:jc w:val="center"/>
        <w:rPr>
          <w:rFonts w:ascii="Calibri" w:hAnsi="Calibri" w:cs="Calibri"/>
          <w:b/>
          <w:bCs/>
          <w:sz w:val="28"/>
          <w:szCs w:val="28"/>
        </w:rPr>
      </w:pPr>
      <w:r w:rsidRPr="00D23F11">
        <w:rPr>
          <w:rFonts w:ascii="Calibri" w:hAnsi="Calibri" w:cs="Calibri"/>
          <w:b/>
          <w:bCs/>
          <w:sz w:val="28"/>
          <w:szCs w:val="28"/>
        </w:rPr>
        <w:t>Sample Site Summary</w:t>
      </w:r>
    </w:p>
    <w:tbl>
      <w:tblPr>
        <w:tblStyle w:val="TableGrid"/>
        <w:tblW w:w="10445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1805"/>
        <w:gridCol w:w="2270"/>
        <w:gridCol w:w="1865"/>
        <w:gridCol w:w="2255"/>
      </w:tblGrid>
      <w:tr w:rsidR="009D6B67" w:rsidRPr="00A93F17" w14:paraId="167525EF" w14:textId="77777777" w:rsidTr="00B360FA">
        <w:trPr>
          <w:trHeight w:val="530"/>
          <w:jc w:val="center"/>
        </w:trPr>
        <w:tc>
          <w:tcPr>
            <w:tcW w:w="10445" w:type="dxa"/>
            <w:gridSpan w:val="5"/>
            <w:shd w:val="clear" w:color="auto" w:fill="A5C9EB" w:themeFill="text2" w:themeFillTint="40"/>
          </w:tcPr>
          <w:p w14:paraId="6925ECB8" w14:textId="574EA476" w:rsidR="009D6B67" w:rsidRPr="00A93F17" w:rsidRDefault="00FF7E83" w:rsidP="00124439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9D6B67"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able 3: </w:t>
            </w:r>
            <w:r w:rsidR="00DE1015"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Number </w:t>
            </w:r>
            <w:r w:rsidR="00BE38EB"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of </w:t>
            </w:r>
            <w:r w:rsidR="006D48A6"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Sample Sites </w:t>
            </w:r>
            <w:r w:rsidR="00D25698"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Per Tier</w:t>
            </w:r>
          </w:p>
          <w:p w14:paraId="30ECE8BB" w14:textId="77777777" w:rsidR="002820A2" w:rsidRDefault="007A1A5C" w:rsidP="00F77466">
            <w:pPr>
              <w:pStyle w:val="Answer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Directions: </w:t>
            </w:r>
          </w:p>
          <w:p w14:paraId="39B29D9A" w14:textId="77777777" w:rsidR="002820A2" w:rsidRDefault="00FE02AD" w:rsidP="002820A2">
            <w:pPr>
              <w:pStyle w:val="Answer"/>
              <w:numPr>
                <w:ilvl w:val="0"/>
                <w:numId w:val="5"/>
              </w:num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E02AD">
              <w:rPr>
                <w:rFonts w:ascii="Calibri" w:hAnsi="Calibri" w:cs="Calibri"/>
                <w:b/>
                <w:bCs/>
                <w:sz w:val="22"/>
                <w:szCs w:val="22"/>
              </w:rPr>
              <w:t>Refer to Table 1 to determine the required number of lead and copper samples your system must collect.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0635B01" w14:textId="241600D8" w:rsidR="009A140D" w:rsidRDefault="00435E85" w:rsidP="009A140D">
            <w:pPr>
              <w:pStyle w:val="Answer"/>
              <w:numPr>
                <w:ilvl w:val="0"/>
                <w:numId w:val="5"/>
              </w:num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35E8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Using the </w:t>
            </w:r>
            <w:r w:rsidR="0090678B">
              <w:rPr>
                <w:rFonts w:ascii="Calibri" w:hAnsi="Calibri" w:cs="Calibri"/>
                <w:b/>
                <w:bCs/>
                <w:sz w:val="22"/>
                <w:szCs w:val="22"/>
              </w:rPr>
              <w:t>addresses</w:t>
            </w:r>
            <w:r w:rsidRPr="00435E8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from your system's lead service line inventory and the </w:t>
            </w:r>
            <w:r w:rsidR="00377828">
              <w:rPr>
                <w:rFonts w:ascii="Calibri" w:hAnsi="Calibri" w:cs="Calibri"/>
                <w:b/>
                <w:bCs/>
                <w:sz w:val="22"/>
                <w:szCs w:val="22"/>
              </w:rPr>
              <w:t>criteria</w:t>
            </w:r>
            <w:r w:rsidRPr="00435E8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provided in Table 2 of this form, </w:t>
            </w:r>
            <w:r w:rsidR="00377828">
              <w:rPr>
                <w:rFonts w:ascii="Calibri" w:hAnsi="Calibri" w:cs="Calibri"/>
                <w:b/>
                <w:bCs/>
                <w:sz w:val="22"/>
                <w:szCs w:val="22"/>
              </w:rPr>
              <w:t>fill in</w:t>
            </w:r>
            <w:r w:rsidRPr="00435E8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the number of samples </w:t>
            </w:r>
            <w:r w:rsidR="009A14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below </w:t>
            </w:r>
            <w:r w:rsidRPr="00435E8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for each tier until the minimum </w:t>
            </w:r>
            <w:r w:rsidR="000C3D48">
              <w:rPr>
                <w:rFonts w:ascii="Calibri" w:hAnsi="Calibri" w:cs="Calibri"/>
                <w:b/>
                <w:bCs/>
                <w:sz w:val="22"/>
                <w:szCs w:val="22"/>
              </w:rPr>
              <w:t>number of tap sample sites is met</w:t>
            </w:r>
            <w:r w:rsidR="009964D0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F774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EDBC007" w14:textId="77777777" w:rsidR="00AC44EA" w:rsidRPr="000C3D48" w:rsidRDefault="00AC44EA" w:rsidP="008E417A">
            <w:pPr>
              <w:pStyle w:val="Answer"/>
              <w:spacing w:after="0"/>
              <w:ind w:left="72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7A8E768" w14:textId="3C1F9AE6" w:rsidR="00F77466" w:rsidRPr="009A140D" w:rsidRDefault="009A140D" w:rsidP="009A140D">
            <w:pPr>
              <w:pStyle w:val="Answer"/>
              <w:spacing w:after="0"/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14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Note: </w:t>
            </w:r>
            <w:r w:rsidR="00F77466" w:rsidRPr="009A140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Only Tier 1 and LSL sites should be selected for monitoring. If you cannot locate enough Tier 1 sites to meet the minimum sample site requirements, then Tier 2 sites may be selected. If you cannot locate enough Tier 2 sites, then Tier 3 sites may be selected. If you cannot locate enough Tier 3 sites, then Tier 4 sites may be selected. If you cannot locate enough Tier 4 sites, then Tier 5 sites may be selected. </w:t>
            </w:r>
          </w:p>
          <w:p w14:paraId="31940449" w14:textId="6768E143" w:rsidR="00A145BD" w:rsidRPr="00A93F17" w:rsidRDefault="00F77466" w:rsidP="00F77466">
            <w:pPr>
              <w:pStyle w:val="Answer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D6B67" w:rsidRPr="00A93F17" w14:paraId="75DD00A8" w14:textId="77777777" w:rsidTr="00B360FA">
        <w:trPr>
          <w:trHeight w:val="1502"/>
          <w:jc w:val="center"/>
        </w:trPr>
        <w:tc>
          <w:tcPr>
            <w:tcW w:w="2250" w:type="dxa"/>
            <w:shd w:val="clear" w:color="auto" w:fill="D9D9D9" w:themeFill="background1" w:themeFillShade="D9"/>
          </w:tcPr>
          <w:p w14:paraId="419E7AF4" w14:textId="6E0597B1" w:rsidR="009D6B67" w:rsidRPr="00A93F17" w:rsidRDefault="009D6B67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 Family Residence </w:t>
            </w:r>
            <w:r w:rsidR="006807C3" w:rsidRPr="00A93F17">
              <w:rPr>
                <w:rFonts w:ascii="Calibri" w:hAnsi="Calibri" w:cs="Calibri"/>
                <w:sz w:val="20"/>
                <w:szCs w:val="20"/>
              </w:rPr>
              <w:t xml:space="preserve">served by a </w:t>
            </w:r>
            <w:r w:rsidR="009338B0" w:rsidRPr="00A93F17">
              <w:rPr>
                <w:rFonts w:ascii="Calibri" w:hAnsi="Calibri" w:cs="Calibri"/>
                <w:sz w:val="20"/>
                <w:szCs w:val="20"/>
              </w:rPr>
              <w:t>l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ead </w:t>
            </w:r>
            <w:r w:rsidR="009338B0" w:rsidRPr="00A93F17">
              <w:rPr>
                <w:rFonts w:ascii="Calibri" w:hAnsi="Calibri" w:cs="Calibri"/>
                <w:sz w:val="20"/>
                <w:szCs w:val="20"/>
              </w:rPr>
              <w:t>s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ervice </w:t>
            </w:r>
            <w:r w:rsidR="009338B0" w:rsidRPr="00A93F17">
              <w:rPr>
                <w:rFonts w:ascii="Calibri" w:hAnsi="Calibri" w:cs="Calibri"/>
                <w:sz w:val="20"/>
                <w:szCs w:val="20"/>
              </w:rPr>
              <w:t>l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ine</w:t>
            </w:r>
          </w:p>
          <w:p w14:paraId="53C99A35" w14:textId="77777777" w:rsidR="00FC590D" w:rsidRPr="00A93F17" w:rsidRDefault="00FC590D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Or </w:t>
            </w:r>
          </w:p>
          <w:p w14:paraId="273D0B41" w14:textId="17F3BBD4" w:rsidR="00FC590D" w:rsidRPr="00A93F17" w:rsidRDefault="00FC590D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Multiple-family structures served by lead service line that comprise at least 20% of the structures served by the water system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6BE596C0" w14:textId="1EE876F2" w:rsidR="009D6B67" w:rsidRPr="00A93F17" w:rsidRDefault="009338B0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Multi-family residence or buildings</w:t>
            </w:r>
            <w:r w:rsidR="009D6B67" w:rsidRPr="00A93F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C590D" w:rsidRPr="00A93F17">
              <w:rPr>
                <w:rFonts w:ascii="Calibri" w:hAnsi="Calibri" w:cs="Calibri"/>
                <w:sz w:val="20"/>
                <w:szCs w:val="20"/>
              </w:rPr>
              <w:t xml:space="preserve">served by a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l</w:t>
            </w:r>
            <w:r w:rsidR="009D6B67" w:rsidRPr="00A93F17">
              <w:rPr>
                <w:rFonts w:ascii="Calibri" w:hAnsi="Calibri" w:cs="Calibri"/>
                <w:sz w:val="20"/>
                <w:szCs w:val="20"/>
              </w:rPr>
              <w:t xml:space="preserve">ead </w:t>
            </w:r>
            <w:r w:rsidRPr="00A93F17">
              <w:rPr>
                <w:rFonts w:ascii="Calibri" w:hAnsi="Calibri" w:cs="Calibri"/>
                <w:sz w:val="20"/>
                <w:szCs w:val="20"/>
              </w:rPr>
              <w:t>s</w:t>
            </w:r>
            <w:r w:rsidR="009D6B67" w:rsidRPr="00A93F17">
              <w:rPr>
                <w:rFonts w:ascii="Calibri" w:hAnsi="Calibri" w:cs="Calibri"/>
                <w:sz w:val="20"/>
                <w:szCs w:val="20"/>
              </w:rPr>
              <w:t>ervice line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14:paraId="61D5314B" w14:textId="3D96AB72" w:rsidR="009D6B67" w:rsidRPr="00A93F17" w:rsidRDefault="00061195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Single-family residences with galvanized</w:t>
            </w:r>
            <w:r w:rsidRPr="00763A97">
              <w:rPr>
                <w:rFonts w:ascii="Calibri" w:hAnsi="Calibri" w:cs="Calibri"/>
                <w:sz w:val="20"/>
                <w:szCs w:val="20"/>
              </w:rPr>
              <w:t xml:space="preserve"> lines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downstream of a lead service line, lead gooseneck, pigtail or connector (currently or in the past).</w:t>
            </w:r>
          </w:p>
        </w:tc>
        <w:tc>
          <w:tcPr>
            <w:tcW w:w="1865" w:type="dxa"/>
            <w:shd w:val="clear" w:color="auto" w:fill="D9D9D9" w:themeFill="background1" w:themeFillShade="D9"/>
          </w:tcPr>
          <w:p w14:paraId="4AD0F9AA" w14:textId="1877D886" w:rsidR="009D6B67" w:rsidRPr="00A93F17" w:rsidRDefault="00D460CB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Single-family residences with </w:t>
            </w:r>
            <w:r w:rsidRPr="00763A97">
              <w:rPr>
                <w:rFonts w:ascii="Calibri" w:hAnsi="Calibri" w:cs="Calibri"/>
                <w:sz w:val="20"/>
                <w:szCs w:val="20"/>
              </w:rPr>
              <w:t>interior copper piping</w:t>
            </w:r>
            <w:r w:rsidRPr="00A93F17">
              <w:rPr>
                <w:rFonts w:ascii="Calibri" w:hAnsi="Calibri" w:cs="Calibri"/>
                <w:sz w:val="20"/>
                <w:szCs w:val="20"/>
              </w:rPr>
              <w:t xml:space="preserve"> with lead solder installed before 1989.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7114F696" w14:textId="77777777" w:rsidR="0082264F" w:rsidRPr="00A93F17" w:rsidRDefault="00BA06DF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 xml:space="preserve">Single-family or multi-family residences or buildings with service line and interior piping materials representative of the distribution system. </w:t>
            </w:r>
            <w:r w:rsidR="0059063C" w:rsidRPr="00A93F1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E06CC6B" w14:textId="1C0A2DA8" w:rsidR="009D6B67" w:rsidRPr="00A93F17" w:rsidRDefault="0082264F" w:rsidP="009248B8">
            <w:pPr>
              <w:pStyle w:val="Answer"/>
              <w:rPr>
                <w:rFonts w:ascii="Calibri" w:hAnsi="Calibri" w:cs="Calibri"/>
                <w:sz w:val="20"/>
                <w:szCs w:val="20"/>
              </w:rPr>
            </w:pPr>
            <w:r w:rsidRPr="00A93F17">
              <w:rPr>
                <w:rFonts w:ascii="Calibri" w:hAnsi="Calibri" w:cs="Calibri"/>
                <w:sz w:val="20"/>
                <w:szCs w:val="20"/>
              </w:rPr>
              <w:t>(</w:t>
            </w:r>
            <w:r w:rsidR="009D6B67" w:rsidRPr="00A93F17">
              <w:rPr>
                <w:rFonts w:ascii="Calibri" w:hAnsi="Calibri" w:cs="Calibri"/>
                <w:sz w:val="20"/>
                <w:szCs w:val="20"/>
              </w:rPr>
              <w:t>Refer to Tier 5 in Table 2 for the definition of representative sites)</w:t>
            </w:r>
            <w:r w:rsidR="006056E1" w:rsidRPr="00A93F17">
              <w:rPr>
                <w:rFonts w:ascii="Calibri" w:hAnsi="Calibri" w:cs="Calibri"/>
                <w:sz w:val="20"/>
                <w:szCs w:val="20"/>
              </w:rPr>
              <w:t>.</w:t>
            </w:r>
            <w:r w:rsidR="009D6B67" w:rsidRPr="00A93F1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9D6B67" w:rsidRPr="00A93F17" w14:paraId="2D40FC6C" w14:textId="77777777" w:rsidTr="00B360FA">
        <w:trPr>
          <w:trHeight w:val="800"/>
          <w:jc w:val="center"/>
        </w:trPr>
        <w:tc>
          <w:tcPr>
            <w:tcW w:w="2250" w:type="dxa"/>
          </w:tcPr>
          <w:p w14:paraId="183E8A6E" w14:textId="373F124F" w:rsidR="009D6B67" w:rsidRPr="00A93F17" w:rsidRDefault="00753783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2312BC" wp14:editId="38C6A1EF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91440</wp:posOffset>
                      </wp:positionV>
                      <wp:extent cx="557530" cy="285750"/>
                      <wp:effectExtent l="0" t="0" r="0" b="0"/>
                      <wp:wrapNone/>
                      <wp:docPr id="57123290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753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3A9ABD" w14:textId="77777777" w:rsidR="009D6B67" w:rsidRDefault="009D6B67" w:rsidP="008E417A">
                                  <w:pPr>
                                    <w:shd w:val="clear" w:color="auto" w:fill="FFFF0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2312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.55pt;margin-top:7.2pt;width:43.9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" fillcolor="#f2f2f2 [3052]" strokeweight=".5pt">
                      <v:path arrowok="t"/>
                      <v:textbox>
                        <w:txbxContent>
                          <w:p w14:paraId="2B3A9ABD" w14:textId="77777777" w:rsidR="009D6B67" w:rsidRDefault="009D6B67" w:rsidP="008E417A">
                            <w:pPr>
                              <w:shd w:val="clear" w:color="auto" w:fill="FFFF0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515AE1" w14:textId="77777777" w:rsidR="009D6B67" w:rsidRPr="00A93F17" w:rsidRDefault="009D6B67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 w:rsidRPr="00A93F17">
              <w:rPr>
                <w:rFonts w:ascii="Calibri" w:hAnsi="Calibri" w:cs="Calibri"/>
                <w:sz w:val="22"/>
                <w:szCs w:val="22"/>
              </w:rPr>
              <w:t>Tier 1</w:t>
            </w:r>
          </w:p>
        </w:tc>
        <w:tc>
          <w:tcPr>
            <w:tcW w:w="1805" w:type="dxa"/>
          </w:tcPr>
          <w:p w14:paraId="76183710" w14:textId="001D98B2" w:rsidR="009D6B67" w:rsidRPr="00A93F17" w:rsidRDefault="00753783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2312BC" wp14:editId="71E1D7B8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92075</wp:posOffset>
                      </wp:positionV>
                      <wp:extent cx="557530" cy="285750"/>
                      <wp:effectExtent l="0" t="0" r="0" b="0"/>
                      <wp:wrapNone/>
                      <wp:docPr id="134192991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753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B6BF52" w14:textId="77777777" w:rsidR="00217373" w:rsidRDefault="00217373" w:rsidP="008E417A">
                                  <w:pPr>
                                    <w:shd w:val="clear" w:color="auto" w:fill="FFFF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312BC" id="Text Box 4" o:spid="_x0000_s1027" type="#_x0000_t202" style="position:absolute;margin-left:-2.55pt;margin-top:7.25pt;width:43.9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" fillcolor="#f2f2f2 [3052]" strokeweight=".5pt">
                      <v:path arrowok="t"/>
                      <v:textbox>
                        <w:txbxContent>
                          <w:p w14:paraId="12B6BF52" w14:textId="77777777" w:rsidR="00217373" w:rsidRDefault="00217373" w:rsidP="008E417A">
                            <w:pPr>
                              <w:shd w:val="clear" w:color="auto" w:fill="FFFF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054C0A" w14:textId="77777777" w:rsidR="009D6B67" w:rsidRPr="00A93F17" w:rsidRDefault="009D6B67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 w:rsidRPr="00A93F17">
              <w:rPr>
                <w:rFonts w:ascii="Calibri" w:hAnsi="Calibri" w:cs="Calibri"/>
                <w:sz w:val="22"/>
                <w:szCs w:val="22"/>
              </w:rPr>
              <w:t>Tier 2</w:t>
            </w:r>
          </w:p>
        </w:tc>
        <w:tc>
          <w:tcPr>
            <w:tcW w:w="2270" w:type="dxa"/>
          </w:tcPr>
          <w:p w14:paraId="5842CC69" w14:textId="23517A4B" w:rsidR="009D6B67" w:rsidRPr="00A93F17" w:rsidRDefault="00753783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2312BC" wp14:editId="2E4EE26F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92075</wp:posOffset>
                      </wp:positionV>
                      <wp:extent cx="557530" cy="285750"/>
                      <wp:effectExtent l="0" t="0" r="0" b="0"/>
                      <wp:wrapNone/>
                      <wp:docPr id="153607547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753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1E5E28" w14:textId="77777777" w:rsidR="00217373" w:rsidRDefault="00217373" w:rsidP="008E417A">
                                  <w:pPr>
                                    <w:shd w:val="clear" w:color="auto" w:fill="FFFF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312BC" id="Text Box 3" o:spid="_x0000_s1028" type="#_x0000_t202" style="position:absolute;margin-left:-1.3pt;margin-top:7.25pt;width:43.9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" fillcolor="#f2f2f2 [3052]" strokeweight=".5pt">
                      <v:path arrowok="t"/>
                      <v:textbox>
                        <w:txbxContent>
                          <w:p w14:paraId="341E5E28" w14:textId="77777777" w:rsidR="00217373" w:rsidRDefault="00217373" w:rsidP="008E417A">
                            <w:pPr>
                              <w:shd w:val="clear" w:color="auto" w:fill="FFFF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A8BB81" w14:textId="77777777" w:rsidR="009D6B67" w:rsidRPr="00A93F17" w:rsidRDefault="009D6B67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 w:rsidRPr="00A93F17">
              <w:rPr>
                <w:rFonts w:ascii="Calibri" w:hAnsi="Calibri" w:cs="Calibri"/>
                <w:sz w:val="22"/>
                <w:szCs w:val="22"/>
              </w:rPr>
              <w:t>Tier 3</w:t>
            </w:r>
          </w:p>
        </w:tc>
        <w:tc>
          <w:tcPr>
            <w:tcW w:w="1865" w:type="dxa"/>
          </w:tcPr>
          <w:p w14:paraId="052DF1CC" w14:textId="2A011D46" w:rsidR="009D6B67" w:rsidRPr="00A93F17" w:rsidRDefault="00753783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2312BC" wp14:editId="0BED4F1F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92075</wp:posOffset>
                      </wp:positionV>
                      <wp:extent cx="557530" cy="285750"/>
                      <wp:effectExtent l="0" t="0" r="0" b="0"/>
                      <wp:wrapNone/>
                      <wp:docPr id="17780031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753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27544C" w14:textId="77777777" w:rsidR="00217373" w:rsidRDefault="00217373" w:rsidP="008E417A">
                                  <w:pPr>
                                    <w:shd w:val="clear" w:color="auto" w:fill="FFFF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312BC" id="Text Box 2" o:spid="_x0000_s1029" type="#_x0000_t202" style="position:absolute;margin-left:-2.3pt;margin-top:7.25pt;width:43.9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" fillcolor="#f2f2f2 [3052]" strokeweight=".5pt">
                      <v:path arrowok="t"/>
                      <v:textbox>
                        <w:txbxContent>
                          <w:p w14:paraId="7127544C" w14:textId="77777777" w:rsidR="00217373" w:rsidRDefault="00217373" w:rsidP="008E417A">
                            <w:pPr>
                              <w:shd w:val="clear" w:color="auto" w:fill="FFFF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A1DFD9" w14:textId="77777777" w:rsidR="009D6B67" w:rsidRPr="00A93F17" w:rsidRDefault="009D6B67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 w:rsidRPr="00A93F17">
              <w:rPr>
                <w:rFonts w:ascii="Calibri" w:hAnsi="Calibri" w:cs="Calibri"/>
                <w:sz w:val="22"/>
                <w:szCs w:val="22"/>
              </w:rPr>
              <w:t>Tier 4</w:t>
            </w:r>
          </w:p>
        </w:tc>
        <w:tc>
          <w:tcPr>
            <w:tcW w:w="2255" w:type="dxa"/>
          </w:tcPr>
          <w:p w14:paraId="33155F46" w14:textId="7A5A9D3E" w:rsidR="009D6B67" w:rsidRPr="00A93F17" w:rsidRDefault="00753783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2312BC" wp14:editId="39A1418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92075</wp:posOffset>
                      </wp:positionV>
                      <wp:extent cx="557530" cy="285750"/>
                      <wp:effectExtent l="0" t="0" r="0" b="0"/>
                      <wp:wrapNone/>
                      <wp:docPr id="117548685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753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BAF3EA" w14:textId="77777777" w:rsidR="00217373" w:rsidRDefault="00217373" w:rsidP="008E417A">
                                  <w:pPr>
                                    <w:shd w:val="clear" w:color="auto" w:fill="FFFF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312BC" id="Text Box 1" o:spid="_x0000_s1030" type="#_x0000_t202" style="position:absolute;margin-left:-1.05pt;margin-top:7.25pt;width:43.9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" fillcolor="#f2f2f2 [3052]" strokeweight=".5pt">
                      <v:path arrowok="t"/>
                      <v:textbox>
                        <w:txbxContent>
                          <w:p w14:paraId="7DBAF3EA" w14:textId="77777777" w:rsidR="00217373" w:rsidRDefault="00217373" w:rsidP="008E417A">
                            <w:pPr>
                              <w:shd w:val="clear" w:color="auto" w:fill="FFFF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F4D94B" w14:textId="77777777" w:rsidR="009D6B67" w:rsidRPr="00A93F17" w:rsidRDefault="009D6B67" w:rsidP="009248B8">
            <w:pPr>
              <w:pStyle w:val="BodyText"/>
              <w:rPr>
                <w:rFonts w:ascii="Calibri" w:hAnsi="Calibri" w:cs="Calibri"/>
                <w:sz w:val="22"/>
                <w:szCs w:val="22"/>
              </w:rPr>
            </w:pPr>
            <w:r w:rsidRPr="00A93F17">
              <w:rPr>
                <w:rFonts w:ascii="Calibri" w:hAnsi="Calibri" w:cs="Calibri"/>
                <w:sz w:val="22"/>
                <w:szCs w:val="22"/>
              </w:rPr>
              <w:t>Tier 5</w:t>
            </w:r>
          </w:p>
        </w:tc>
      </w:tr>
      <w:tr w:rsidR="00560216" w:rsidRPr="00A93F17" w14:paraId="23B053C2" w14:textId="77777777" w:rsidTr="00E3720C">
        <w:trPr>
          <w:trHeight w:val="800"/>
          <w:jc w:val="center"/>
        </w:trPr>
        <w:tc>
          <w:tcPr>
            <w:tcW w:w="10445" w:type="dxa"/>
            <w:gridSpan w:val="5"/>
            <w:shd w:val="clear" w:color="auto" w:fill="A5C9EB" w:themeFill="text2" w:themeFillTint="40"/>
          </w:tcPr>
          <w:p w14:paraId="749D2557" w14:textId="38364FE2" w:rsidR="00E3720C" w:rsidRPr="00A93F17" w:rsidRDefault="00E3720C" w:rsidP="00E3720C">
            <w:pPr>
              <w:pStyle w:val="TableParagraph"/>
              <w:kinsoku w:val="0"/>
              <w:overflowPunct w:val="0"/>
              <w:spacing w:before="11" w:line="269" w:lineRule="exact"/>
              <w:ind w:left="3190" w:right="3183"/>
              <w:jc w:val="center"/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Table</w:t>
            </w:r>
            <w:r w:rsidRPr="00A93F17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4:</w:t>
            </w:r>
            <w:r w:rsidRPr="00A93F17">
              <w:rPr>
                <w:rFonts w:ascii="Calibri" w:hAnsi="Calibri" w:cs="Calibri"/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Sampling</w:t>
            </w:r>
            <w:r w:rsidRPr="00A93F17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 xml:space="preserve"> </w:t>
            </w: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>Site</w:t>
            </w:r>
            <w:r w:rsidRPr="00A93F17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Addresses</w:t>
            </w:r>
          </w:p>
          <w:p w14:paraId="3950B8B0" w14:textId="77777777" w:rsidR="00105187" w:rsidRDefault="00E3720C" w:rsidP="00F77466">
            <w:pPr>
              <w:pStyle w:val="Answer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93F1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Directions: </w:t>
            </w:r>
            <w:r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Please use Table 4 or attach the </w:t>
            </w:r>
            <w:r w:rsidR="009F5C47">
              <w:rPr>
                <w:rFonts w:ascii="Calibri" w:hAnsi="Calibri" w:cs="Calibri"/>
                <w:b/>
                <w:bCs/>
                <w:sz w:val="22"/>
                <w:szCs w:val="22"/>
              </w:rPr>
              <w:t>lead service line inventory</w:t>
            </w:r>
            <w:r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to provide the addresses of the selected sampling sites.</w:t>
            </w:r>
            <w:r w:rsidR="00F774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F77466"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>Th</w:t>
            </w:r>
            <w:r w:rsidR="00F77466">
              <w:rPr>
                <w:rFonts w:ascii="Calibri" w:hAnsi="Calibri" w:cs="Calibri"/>
                <w:b/>
                <w:bCs/>
                <w:sz w:val="22"/>
                <w:szCs w:val="22"/>
              </w:rPr>
              <w:t>is</w:t>
            </w:r>
            <w:r w:rsidR="00F77466"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form will expand </w:t>
            </w:r>
            <w:r w:rsidR="00F77466">
              <w:rPr>
                <w:rFonts w:ascii="Calibri" w:hAnsi="Calibri" w:cs="Calibri"/>
                <w:b/>
                <w:bCs/>
                <w:sz w:val="22"/>
                <w:szCs w:val="22"/>
              </w:rPr>
              <w:t>when</w:t>
            </w:r>
            <w:r w:rsidR="00F77466"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used electronically.</w:t>
            </w:r>
            <w:r w:rsidRPr="0099682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BFB531C" w14:textId="1033FA23" w:rsidR="00194131" w:rsidRPr="00105187" w:rsidRDefault="00194131" w:rsidP="00F77466">
            <w:pPr>
              <w:pStyle w:val="Answer"/>
              <w:spacing w:after="0"/>
              <w:rPr>
                <w:rFonts w:ascii="Calibri" w:hAnsi="Calibri" w:cs="Calibri"/>
                <w:noProof/>
                <w:sz w:val="16"/>
                <w:szCs w:val="16"/>
              </w:rPr>
            </w:pPr>
          </w:p>
        </w:tc>
      </w:tr>
      <w:tr w:rsidR="003A6FC7" w:rsidRPr="00A93F17" w14:paraId="666E3155" w14:textId="77777777" w:rsidTr="002229C8">
        <w:trPr>
          <w:trHeight w:val="432"/>
          <w:jc w:val="center"/>
        </w:trPr>
        <w:tc>
          <w:tcPr>
            <w:tcW w:w="10445" w:type="dxa"/>
            <w:gridSpan w:val="5"/>
            <w:shd w:val="clear" w:color="auto" w:fill="FFFFFF" w:themeFill="background1"/>
          </w:tcPr>
          <w:p w14:paraId="6BE25F48" w14:textId="4408AE63" w:rsidR="003A6FC7" w:rsidRPr="00A93F17" w:rsidRDefault="003A6FC7" w:rsidP="003A6FC7">
            <w:pPr>
              <w:pStyle w:val="TableParagraph"/>
              <w:kinsoku w:val="0"/>
              <w:overflowPunct w:val="0"/>
              <w:spacing w:before="11" w:line="269" w:lineRule="exact"/>
              <w:ind w:left="3190" w:right="3183" w:hanging="319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Tier 1 sample site</w:t>
            </w:r>
            <w:r w:rsidR="00FF1A40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CE680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20"/>
                  <w:szCs w:val="20"/>
                  <w:highlight w:val="yellow"/>
                </w:rPr>
                <w:id w:val="-592400407"/>
                <w:placeholder>
                  <w:docPart w:val="748C8DDEC1C74E69BA99BF83BCDFAFA8"/>
                </w:placeholder>
                <w:showingPlcHdr/>
                <w:text w:multiLine="1"/>
              </w:sdtPr>
              <w:sdtContent>
                <w:r w:rsidR="00CE680C" w:rsidRPr="008E417A">
                  <w:rPr>
                    <w:rStyle w:val="PlaceholderText"/>
                    <w:rFonts w:ascii="Calibri" w:hAnsi="Calibri" w:cs="Calibri"/>
                    <w:sz w:val="20"/>
                    <w:szCs w:val="20"/>
                    <w:shd w:val="clear" w:color="auto" w:fill="FFFF00"/>
                  </w:rPr>
                  <w:t>Click or tap here to enter text.</w:t>
                </w:r>
              </w:sdtContent>
            </w:sdt>
            <w:r w:rsidR="003E6F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        </w:t>
            </w:r>
          </w:p>
        </w:tc>
      </w:tr>
      <w:tr w:rsidR="002933DA" w:rsidRPr="00A93F17" w14:paraId="3E9904C6" w14:textId="77777777" w:rsidTr="002229C8">
        <w:trPr>
          <w:trHeight w:val="432"/>
          <w:jc w:val="center"/>
        </w:trPr>
        <w:tc>
          <w:tcPr>
            <w:tcW w:w="10445" w:type="dxa"/>
            <w:gridSpan w:val="5"/>
            <w:shd w:val="clear" w:color="auto" w:fill="FFFFFF" w:themeFill="background1"/>
          </w:tcPr>
          <w:p w14:paraId="52CA868F" w14:textId="5C46F36A" w:rsidR="002933DA" w:rsidRDefault="002933DA" w:rsidP="003A6FC7">
            <w:pPr>
              <w:pStyle w:val="TableParagraph"/>
              <w:kinsoku w:val="0"/>
              <w:overflowPunct w:val="0"/>
              <w:spacing w:before="11" w:line="269" w:lineRule="exact"/>
              <w:ind w:left="3190" w:right="3183" w:hanging="319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Tier 2 sample site</w:t>
            </w:r>
            <w:r w:rsidR="00FF1A40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 w:cs="Calibri"/>
                  <w:w w:val="105"/>
                  <w:sz w:val="20"/>
                  <w:szCs w:val="20"/>
                  <w:highlight w:val="yellow"/>
                </w:rPr>
                <w:id w:val="140475339"/>
                <w:placeholder>
                  <w:docPart w:val="15F8DA929911463893D93D295547A5E7"/>
                </w:placeholder>
                <w:showingPlcHdr/>
                <w:text w:multiLine="1"/>
              </w:sdtPr>
              <w:sdtContent>
                <w:r w:rsidR="00CE680C" w:rsidRPr="008E417A">
                  <w:rPr>
                    <w:rStyle w:val="PlaceholderText"/>
                    <w:rFonts w:ascii="Calibri" w:hAnsi="Calibri" w:cs="Calibri"/>
                    <w:sz w:val="20"/>
                    <w:szCs w:val="20"/>
                    <w:shd w:val="clear" w:color="auto" w:fill="FFFF00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              </w:t>
            </w:r>
          </w:p>
        </w:tc>
      </w:tr>
      <w:tr w:rsidR="002933DA" w:rsidRPr="00A93F17" w14:paraId="304C811A" w14:textId="77777777" w:rsidTr="002229C8">
        <w:trPr>
          <w:trHeight w:val="432"/>
          <w:jc w:val="center"/>
        </w:trPr>
        <w:tc>
          <w:tcPr>
            <w:tcW w:w="10445" w:type="dxa"/>
            <w:gridSpan w:val="5"/>
            <w:shd w:val="clear" w:color="auto" w:fill="FFFFFF" w:themeFill="background1"/>
          </w:tcPr>
          <w:p w14:paraId="641C649B" w14:textId="5E6B1284" w:rsidR="002933DA" w:rsidRDefault="00ED4F5F" w:rsidP="003A6FC7">
            <w:pPr>
              <w:pStyle w:val="TableParagraph"/>
              <w:kinsoku w:val="0"/>
              <w:overflowPunct w:val="0"/>
              <w:spacing w:before="11" w:line="269" w:lineRule="exact"/>
              <w:ind w:left="3190" w:right="3183" w:hanging="319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Tier 3 sample site</w:t>
            </w:r>
            <w:r w:rsidR="00FF1A40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CE680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20"/>
                  <w:szCs w:val="20"/>
                  <w:highlight w:val="yellow"/>
                </w:rPr>
                <w:id w:val="-1829736425"/>
                <w:placeholder>
                  <w:docPart w:val="EB76291B7C44494ABE58D47C1DC1EF9E"/>
                </w:placeholder>
                <w:showingPlcHdr/>
                <w:text w:multiLine="1"/>
              </w:sdtPr>
              <w:sdtContent>
                <w:r w:rsidR="00CE680C" w:rsidRPr="008E417A">
                  <w:rPr>
                    <w:rStyle w:val="PlaceholderText"/>
                    <w:rFonts w:ascii="Calibri" w:hAnsi="Calibri" w:cs="Calibri"/>
                    <w:sz w:val="20"/>
                    <w:szCs w:val="20"/>
                    <w:shd w:val="clear" w:color="auto" w:fill="FFFF00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               </w:t>
            </w:r>
          </w:p>
        </w:tc>
      </w:tr>
      <w:tr w:rsidR="002933DA" w:rsidRPr="00A93F17" w14:paraId="629F47DD" w14:textId="77777777" w:rsidTr="002229C8">
        <w:trPr>
          <w:trHeight w:val="432"/>
          <w:jc w:val="center"/>
        </w:trPr>
        <w:tc>
          <w:tcPr>
            <w:tcW w:w="10445" w:type="dxa"/>
            <w:gridSpan w:val="5"/>
            <w:shd w:val="clear" w:color="auto" w:fill="FFFFFF" w:themeFill="background1"/>
          </w:tcPr>
          <w:p w14:paraId="0EA81E4E" w14:textId="6A7A9A16" w:rsidR="002933DA" w:rsidRDefault="00ED4F5F" w:rsidP="003A6FC7">
            <w:pPr>
              <w:pStyle w:val="TableParagraph"/>
              <w:kinsoku w:val="0"/>
              <w:overflowPunct w:val="0"/>
              <w:spacing w:before="11" w:line="269" w:lineRule="exact"/>
              <w:ind w:left="3190" w:right="3183" w:hanging="319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Tier 4 sample site</w:t>
            </w:r>
            <w:r w:rsidR="00FF1A40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CE680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20"/>
                  <w:szCs w:val="20"/>
                  <w:highlight w:val="yellow"/>
                </w:rPr>
                <w:id w:val="1093902160"/>
                <w:placeholder>
                  <w:docPart w:val="92D37D0F444A47EE9797AFA73EC496A0"/>
                </w:placeholder>
                <w:showingPlcHdr/>
                <w:text w:multiLine="1"/>
              </w:sdtPr>
              <w:sdtContent>
                <w:r w:rsidR="00CE680C" w:rsidRPr="008E417A">
                  <w:rPr>
                    <w:rStyle w:val="PlaceholderText"/>
                    <w:rFonts w:ascii="Calibri" w:hAnsi="Calibri" w:cs="Calibri"/>
                    <w:sz w:val="20"/>
                    <w:szCs w:val="20"/>
                    <w:shd w:val="clear" w:color="auto" w:fill="FFFF00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               </w:t>
            </w:r>
          </w:p>
        </w:tc>
      </w:tr>
      <w:tr w:rsidR="002933DA" w:rsidRPr="00A93F17" w14:paraId="341503D3" w14:textId="77777777" w:rsidTr="002229C8">
        <w:trPr>
          <w:trHeight w:val="432"/>
          <w:jc w:val="center"/>
        </w:trPr>
        <w:tc>
          <w:tcPr>
            <w:tcW w:w="10445" w:type="dxa"/>
            <w:gridSpan w:val="5"/>
            <w:shd w:val="clear" w:color="auto" w:fill="FFFFFF" w:themeFill="background1"/>
          </w:tcPr>
          <w:p w14:paraId="50DFC853" w14:textId="5F8D5237" w:rsidR="002933DA" w:rsidRDefault="00ED4F5F" w:rsidP="003A6FC7">
            <w:pPr>
              <w:pStyle w:val="TableParagraph"/>
              <w:kinsoku w:val="0"/>
              <w:overflowPunct w:val="0"/>
              <w:spacing w:before="11" w:line="269" w:lineRule="exact"/>
              <w:ind w:left="3190" w:right="3183" w:hanging="319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Tier 5 sample site</w:t>
            </w:r>
            <w:r w:rsidR="00FF1A40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CE680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w w:val="105"/>
                  <w:sz w:val="20"/>
                  <w:szCs w:val="20"/>
                  <w:highlight w:val="yellow"/>
                </w:rPr>
                <w:id w:val="-1323894165"/>
                <w:placeholder>
                  <w:docPart w:val="0C29EEF907B440CD877BE9A079B4AAFB"/>
                </w:placeholder>
                <w:showingPlcHdr/>
                <w:text w:multiLine="1"/>
              </w:sdtPr>
              <w:sdtContent>
                <w:r w:rsidR="00CE680C" w:rsidRPr="008E417A">
                  <w:rPr>
                    <w:rStyle w:val="PlaceholderText"/>
                    <w:rFonts w:ascii="Calibri" w:hAnsi="Calibri" w:cs="Calibri"/>
                    <w:sz w:val="20"/>
                    <w:szCs w:val="20"/>
                    <w:shd w:val="clear" w:color="auto" w:fill="FFFF00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               </w:t>
            </w:r>
          </w:p>
        </w:tc>
      </w:tr>
    </w:tbl>
    <w:p w14:paraId="38BDF38E" w14:textId="77777777" w:rsidR="00C27D3F" w:rsidRPr="00A93F17" w:rsidRDefault="00C27D3F" w:rsidP="00152557">
      <w:pPr>
        <w:ind w:left="-540"/>
        <w:rPr>
          <w:rFonts w:ascii="Calibri" w:hAnsi="Calibri" w:cs="Calibri"/>
        </w:rPr>
        <w:sectPr w:rsidR="00C27D3F" w:rsidRPr="00A93F17" w:rsidSect="0099682C">
          <w:pgSz w:w="12240" w:h="15840"/>
          <w:pgMar w:top="270" w:right="1440" w:bottom="90" w:left="1440" w:header="720" w:footer="720" w:gutter="0"/>
          <w:cols w:space="720"/>
          <w:docGrid w:linePitch="360"/>
        </w:sectPr>
      </w:pPr>
    </w:p>
    <w:p w14:paraId="72ACB61B" w14:textId="6BAD4631" w:rsidR="00E20C0E" w:rsidRPr="00124439" w:rsidRDefault="00E20C0E" w:rsidP="00C960EF">
      <w:pPr>
        <w:jc w:val="center"/>
        <w:rPr>
          <w:rFonts w:ascii="Calibri" w:hAnsi="Calibri" w:cs="Calibri"/>
        </w:rPr>
      </w:pPr>
      <w:r w:rsidRPr="00124439">
        <w:rPr>
          <w:rFonts w:ascii="Calibri" w:hAnsi="Calibri" w:cs="Calibri"/>
          <w:b/>
          <w:bCs/>
          <w:sz w:val="28"/>
          <w:szCs w:val="28"/>
        </w:rPr>
        <w:lastRenderedPageBreak/>
        <w:t>Water Quality Parameter Sites</w:t>
      </w:r>
    </w:p>
    <w:p w14:paraId="3C249D33" w14:textId="77777777" w:rsidR="004B57FC" w:rsidRDefault="00DB2F6D" w:rsidP="00D3378D">
      <w:pPr>
        <w:pStyle w:val="BodyText"/>
        <w:kinsoku w:val="0"/>
        <w:overflowPunct w:val="0"/>
        <w:spacing w:before="79"/>
        <w:ind w:left="450" w:right="-360"/>
        <w:rPr>
          <w:rFonts w:ascii="Calibri" w:hAnsi="Calibri" w:cs="Calibri"/>
          <w:spacing w:val="-2"/>
          <w:sz w:val="22"/>
          <w:szCs w:val="22"/>
        </w:rPr>
      </w:pPr>
      <w:r w:rsidRPr="00124439">
        <w:rPr>
          <w:rFonts w:ascii="Calibri" w:hAnsi="Calibri" w:cs="Calibri"/>
          <w:spacing w:val="-2"/>
          <w:sz w:val="22"/>
          <w:szCs w:val="22"/>
        </w:rPr>
        <w:t xml:space="preserve">All </w:t>
      </w:r>
      <w:r w:rsidR="006E11DF" w:rsidRPr="00124439">
        <w:rPr>
          <w:rFonts w:ascii="Calibri" w:hAnsi="Calibri" w:cs="Calibri"/>
          <w:spacing w:val="-2"/>
          <w:sz w:val="22"/>
          <w:szCs w:val="22"/>
        </w:rPr>
        <w:t>Community and Non-Transient Non-Community</w:t>
      </w:r>
      <w:r w:rsidRPr="00124439">
        <w:rPr>
          <w:rFonts w:ascii="Calibri" w:hAnsi="Calibri" w:cs="Calibri"/>
          <w:spacing w:val="-2"/>
          <w:sz w:val="22"/>
          <w:szCs w:val="22"/>
        </w:rPr>
        <w:t xml:space="preserve"> systems </w:t>
      </w:r>
      <w:r w:rsidR="006E11DF" w:rsidRPr="00124439">
        <w:rPr>
          <w:rFonts w:ascii="Calibri" w:hAnsi="Calibri" w:cs="Calibri"/>
          <w:spacing w:val="-2"/>
          <w:sz w:val="22"/>
          <w:szCs w:val="22"/>
        </w:rPr>
        <w:t xml:space="preserve">are required to identify </w:t>
      </w:r>
      <w:r w:rsidRPr="00124439">
        <w:rPr>
          <w:rFonts w:ascii="Calibri" w:hAnsi="Calibri" w:cs="Calibri"/>
          <w:spacing w:val="-2"/>
          <w:sz w:val="22"/>
          <w:szCs w:val="22"/>
        </w:rPr>
        <w:t xml:space="preserve">Water Quality Parameter (WQP) </w:t>
      </w:r>
      <w:r w:rsidR="006E11DF" w:rsidRPr="00124439">
        <w:rPr>
          <w:rFonts w:ascii="Calibri" w:hAnsi="Calibri" w:cs="Calibri"/>
          <w:spacing w:val="-2"/>
          <w:sz w:val="22"/>
          <w:szCs w:val="22"/>
        </w:rPr>
        <w:t xml:space="preserve">sites. </w:t>
      </w:r>
      <w:r w:rsidR="001A4B61" w:rsidRPr="00124439">
        <w:rPr>
          <w:rFonts w:ascii="Calibri" w:hAnsi="Calibri" w:cs="Calibri"/>
          <w:spacing w:val="-2"/>
          <w:sz w:val="22"/>
          <w:szCs w:val="22"/>
        </w:rPr>
        <w:t>WQP sampling is</w:t>
      </w:r>
      <w:r w:rsidRPr="00124439">
        <w:rPr>
          <w:rFonts w:ascii="Calibri" w:hAnsi="Calibri" w:cs="Calibri"/>
          <w:spacing w:val="-2"/>
          <w:sz w:val="22"/>
          <w:szCs w:val="22"/>
        </w:rPr>
        <w:t xml:space="preserve"> in addition to </w:t>
      </w:r>
      <w:r w:rsidR="00C10EC3" w:rsidRPr="00124439">
        <w:rPr>
          <w:rFonts w:ascii="Calibri" w:hAnsi="Calibri" w:cs="Calibri"/>
          <w:spacing w:val="-2"/>
          <w:sz w:val="22"/>
          <w:szCs w:val="22"/>
        </w:rPr>
        <w:t>lead and copper sampling</w:t>
      </w:r>
      <w:r w:rsidRPr="00124439">
        <w:rPr>
          <w:rFonts w:ascii="Calibri" w:hAnsi="Calibri" w:cs="Calibri"/>
          <w:spacing w:val="-2"/>
          <w:sz w:val="22"/>
          <w:szCs w:val="22"/>
        </w:rPr>
        <w:t>.</w:t>
      </w:r>
    </w:p>
    <w:p w14:paraId="47D8D2A3" w14:textId="2A640AFC" w:rsidR="008F4C72" w:rsidRDefault="004B57FC" w:rsidP="001E098B">
      <w:pPr>
        <w:pStyle w:val="BodyText"/>
        <w:kinsoku w:val="0"/>
        <w:overflowPunct w:val="0"/>
        <w:spacing w:before="79"/>
        <w:ind w:left="450" w:right="4140"/>
        <w:rPr>
          <w:rFonts w:ascii="Calibri" w:hAnsi="Calibri" w:cs="Calibri"/>
          <w:spacing w:val="-2"/>
          <w:sz w:val="22"/>
          <w:szCs w:val="22"/>
        </w:rPr>
      </w:pPr>
      <w:r w:rsidRPr="008F4C72">
        <w:rPr>
          <w:rFonts w:ascii="Calibri" w:hAnsi="Calibri" w:cs="Calibri"/>
          <w:b/>
          <w:bCs/>
          <w:spacing w:val="-2"/>
          <w:sz w:val="22"/>
          <w:szCs w:val="22"/>
        </w:rPr>
        <w:t xml:space="preserve">Systems </w:t>
      </w:r>
      <w:r w:rsidR="008F4C72" w:rsidRPr="008F4C72">
        <w:rPr>
          <w:rFonts w:ascii="Calibri" w:hAnsi="Calibri" w:cs="Calibri"/>
          <w:b/>
          <w:bCs/>
          <w:spacing w:val="-2"/>
          <w:sz w:val="22"/>
          <w:szCs w:val="22"/>
        </w:rPr>
        <w:t>required to take W</w:t>
      </w:r>
      <w:r w:rsidR="001E098B">
        <w:rPr>
          <w:rFonts w:ascii="Calibri" w:hAnsi="Calibri" w:cs="Calibri"/>
          <w:b/>
          <w:bCs/>
          <w:spacing w:val="-2"/>
          <w:sz w:val="22"/>
          <w:szCs w:val="22"/>
        </w:rPr>
        <w:t>ater Quality Parameters</w:t>
      </w:r>
    </w:p>
    <w:p w14:paraId="2A2B2AAE" w14:textId="0D9BAAB3" w:rsidR="008F4C72" w:rsidRDefault="001A4B61" w:rsidP="00D3378D">
      <w:pPr>
        <w:pStyle w:val="BodyText"/>
        <w:numPr>
          <w:ilvl w:val="0"/>
          <w:numId w:val="6"/>
        </w:numPr>
        <w:kinsoku w:val="0"/>
        <w:overflowPunct w:val="0"/>
        <w:spacing w:before="79"/>
        <w:ind w:right="-360"/>
        <w:rPr>
          <w:rFonts w:ascii="Calibri" w:hAnsi="Calibri" w:cs="Calibri"/>
          <w:spacing w:val="-2"/>
          <w:sz w:val="22"/>
          <w:szCs w:val="22"/>
        </w:rPr>
      </w:pPr>
      <w:r w:rsidRPr="00124439">
        <w:rPr>
          <w:rFonts w:ascii="Calibri" w:hAnsi="Calibri" w:cs="Calibri"/>
          <w:spacing w:val="-2"/>
          <w:sz w:val="22"/>
          <w:szCs w:val="22"/>
        </w:rPr>
        <w:t xml:space="preserve">All large systems. </w:t>
      </w:r>
    </w:p>
    <w:p w14:paraId="0C49DD4E" w14:textId="076A43E9" w:rsidR="008F4C72" w:rsidRDefault="00C55407" w:rsidP="00D3378D">
      <w:pPr>
        <w:pStyle w:val="BodyText"/>
        <w:numPr>
          <w:ilvl w:val="0"/>
          <w:numId w:val="6"/>
        </w:numPr>
        <w:kinsoku w:val="0"/>
        <w:overflowPunct w:val="0"/>
        <w:spacing w:before="79"/>
        <w:ind w:right="-360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>S</w:t>
      </w:r>
      <w:r w:rsidRPr="00C55407">
        <w:rPr>
          <w:rFonts w:ascii="Calibri" w:hAnsi="Calibri" w:cs="Calibri"/>
          <w:spacing w:val="-2"/>
          <w:sz w:val="22"/>
          <w:szCs w:val="22"/>
        </w:rPr>
        <w:t>mall- and medium systems that exceed the lead or copper action level</w:t>
      </w:r>
      <w:r w:rsidR="00D677A6">
        <w:rPr>
          <w:rFonts w:ascii="Calibri" w:hAnsi="Calibri" w:cs="Calibri"/>
          <w:spacing w:val="-2"/>
          <w:sz w:val="22"/>
          <w:szCs w:val="22"/>
        </w:rPr>
        <w:t xml:space="preserve">.  </w:t>
      </w:r>
    </w:p>
    <w:p w14:paraId="082C595C" w14:textId="055BAAEA" w:rsidR="00553385" w:rsidRPr="00124439" w:rsidRDefault="00D677A6" w:rsidP="00D3378D">
      <w:pPr>
        <w:pStyle w:val="BodyText"/>
        <w:numPr>
          <w:ilvl w:val="0"/>
          <w:numId w:val="6"/>
        </w:numPr>
        <w:kinsoku w:val="0"/>
        <w:overflowPunct w:val="0"/>
        <w:spacing w:before="79"/>
        <w:ind w:right="-450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>Small and medium</w:t>
      </w:r>
      <w:r w:rsidR="0028423C"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 xml:space="preserve">systems </w:t>
      </w:r>
      <w:r w:rsidR="0028423C">
        <w:rPr>
          <w:rFonts w:ascii="Calibri" w:hAnsi="Calibri" w:cs="Calibri"/>
          <w:spacing w:val="-2"/>
          <w:sz w:val="22"/>
          <w:szCs w:val="22"/>
        </w:rPr>
        <w:t xml:space="preserve">with corrosion control treatment that exceed the lead trigger level. </w:t>
      </w:r>
    </w:p>
    <w:p w14:paraId="1C77E836" w14:textId="075086AE" w:rsidR="00AB2DB6" w:rsidRPr="00124439" w:rsidRDefault="009E5515" w:rsidP="00C10EC3">
      <w:pPr>
        <w:pStyle w:val="BodyText"/>
        <w:kinsoku w:val="0"/>
        <w:overflowPunct w:val="0"/>
        <w:spacing w:before="79"/>
        <w:ind w:left="1620" w:right="8892" w:hanging="1170"/>
        <w:jc w:val="center"/>
        <w:rPr>
          <w:rFonts w:ascii="Calibri" w:hAnsi="Calibri" w:cs="Calibri"/>
          <w:b/>
          <w:bCs/>
          <w:spacing w:val="-2"/>
        </w:rPr>
      </w:pPr>
      <w:r w:rsidRPr="00124439">
        <w:rPr>
          <w:rFonts w:ascii="Calibri" w:hAnsi="Calibri" w:cs="Calibri"/>
          <w:b/>
          <w:bCs/>
          <w:spacing w:val="-2"/>
        </w:rPr>
        <w:t>Instructions</w:t>
      </w:r>
    </w:p>
    <w:p w14:paraId="11070DB6" w14:textId="348D47DA" w:rsidR="00A34291" w:rsidRPr="00124439" w:rsidRDefault="00140E6E" w:rsidP="00753783">
      <w:pPr>
        <w:pStyle w:val="BodyText"/>
        <w:numPr>
          <w:ilvl w:val="0"/>
          <w:numId w:val="4"/>
        </w:numPr>
        <w:kinsoku w:val="0"/>
        <w:overflowPunct w:val="0"/>
        <w:spacing w:before="79"/>
        <w:ind w:right="342"/>
        <w:rPr>
          <w:rFonts w:ascii="Calibri" w:hAnsi="Calibri" w:cs="Calibri"/>
          <w:spacing w:val="-2"/>
          <w:sz w:val="22"/>
          <w:szCs w:val="22"/>
        </w:rPr>
      </w:pPr>
      <w:r w:rsidRPr="00124439">
        <w:rPr>
          <w:rFonts w:ascii="Calibri" w:hAnsi="Calibri" w:cs="Calibri"/>
          <w:spacing w:val="-2"/>
          <w:sz w:val="22"/>
          <w:szCs w:val="22"/>
        </w:rPr>
        <w:t xml:space="preserve">Refer to Table A: Find the minimum number of Water Quality Parameter (WQP) sites your system needs to </w:t>
      </w:r>
      <w:r w:rsidR="00E96BFB">
        <w:rPr>
          <w:rFonts w:ascii="Calibri" w:hAnsi="Calibri" w:cs="Calibri"/>
          <w:spacing w:val="-2"/>
          <w:sz w:val="22"/>
          <w:szCs w:val="22"/>
        </w:rPr>
        <w:t>sample from</w:t>
      </w:r>
      <w:r w:rsidRPr="00124439">
        <w:rPr>
          <w:rFonts w:ascii="Calibri" w:hAnsi="Calibri" w:cs="Calibri"/>
          <w:spacing w:val="-2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margin" w:tblpY="826"/>
        <w:tblW w:w="10525" w:type="dxa"/>
        <w:tblLook w:val="04A0" w:firstRow="1" w:lastRow="0" w:firstColumn="1" w:lastColumn="0" w:noHBand="0" w:noVBand="1"/>
      </w:tblPr>
      <w:tblGrid>
        <w:gridCol w:w="3353"/>
        <w:gridCol w:w="3392"/>
        <w:gridCol w:w="3780"/>
      </w:tblGrid>
      <w:tr w:rsidR="00D40D93" w14:paraId="4714E06F" w14:textId="77777777" w:rsidTr="00D40D93">
        <w:tc>
          <w:tcPr>
            <w:tcW w:w="10525" w:type="dxa"/>
            <w:gridSpan w:val="3"/>
            <w:shd w:val="clear" w:color="auto" w:fill="A5C9EB" w:themeFill="text2" w:themeFillTint="40"/>
          </w:tcPr>
          <w:p w14:paraId="0D1A5AAA" w14:textId="77777777" w:rsidR="00D40D93" w:rsidRPr="00124439" w:rsidRDefault="00D40D93" w:rsidP="00D40D9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44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Table A.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Minimum </w:t>
            </w:r>
            <w:r w:rsidRPr="00124439">
              <w:rPr>
                <w:rFonts w:ascii="Calibri" w:hAnsi="Calibri" w:cs="Calibri"/>
                <w:b/>
                <w:bCs/>
                <w:sz w:val="22"/>
                <w:szCs w:val="22"/>
              </w:rPr>
              <w:t>Lead and Copper WQP Tap Sample Sites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(40 CFR 141.87(2))</w:t>
            </w:r>
          </w:p>
        </w:tc>
      </w:tr>
      <w:tr w:rsidR="00D40D93" w14:paraId="1DBD2897" w14:textId="77777777" w:rsidTr="00D40D93">
        <w:tc>
          <w:tcPr>
            <w:tcW w:w="3353" w:type="dxa"/>
            <w:shd w:val="clear" w:color="auto" w:fill="A5C9EB" w:themeFill="text2" w:themeFillTint="40"/>
          </w:tcPr>
          <w:p w14:paraId="06F2D067" w14:textId="77777777" w:rsidR="00D40D93" w:rsidRPr="00124439" w:rsidRDefault="00D40D93" w:rsidP="00D40D9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4439">
              <w:rPr>
                <w:rFonts w:ascii="Calibri" w:hAnsi="Calibri" w:cs="Calibri"/>
                <w:b/>
                <w:bCs/>
                <w:sz w:val="22"/>
                <w:szCs w:val="22"/>
              </w:rPr>
              <w:t>System Size (number people served)</w:t>
            </w:r>
          </w:p>
        </w:tc>
        <w:tc>
          <w:tcPr>
            <w:tcW w:w="3392" w:type="dxa"/>
            <w:shd w:val="clear" w:color="auto" w:fill="A5C9EB" w:themeFill="text2" w:themeFillTint="40"/>
          </w:tcPr>
          <w:p w14:paraId="2C31BD3C" w14:textId="77777777" w:rsidR="00D40D93" w:rsidRPr="00124439" w:rsidRDefault="00D40D93" w:rsidP="00D40D9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44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Standard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Monitoring</w:t>
            </w:r>
          </w:p>
        </w:tc>
        <w:tc>
          <w:tcPr>
            <w:tcW w:w="3780" w:type="dxa"/>
            <w:shd w:val="clear" w:color="auto" w:fill="A5C9EB" w:themeFill="text2" w:themeFillTint="40"/>
          </w:tcPr>
          <w:p w14:paraId="0B357B05" w14:textId="77777777" w:rsidR="00D40D93" w:rsidRPr="00124439" w:rsidRDefault="00D40D93" w:rsidP="00D40D93">
            <w:pPr>
              <w:ind w:right="-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24439">
              <w:rPr>
                <w:rFonts w:ascii="Calibri" w:hAnsi="Calibri" w:cs="Calibri"/>
                <w:b/>
                <w:bCs/>
                <w:sz w:val="22"/>
                <w:szCs w:val="22"/>
              </w:rPr>
              <w:t>Reduced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Monitoring</w:t>
            </w:r>
          </w:p>
        </w:tc>
      </w:tr>
      <w:tr w:rsidR="00D40D93" w14:paraId="243305CC" w14:textId="77777777" w:rsidTr="00D40D93">
        <w:tc>
          <w:tcPr>
            <w:tcW w:w="3353" w:type="dxa"/>
          </w:tcPr>
          <w:p w14:paraId="7CCADE0D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&gt;100,000</w:t>
            </w:r>
          </w:p>
        </w:tc>
        <w:tc>
          <w:tcPr>
            <w:tcW w:w="3392" w:type="dxa"/>
          </w:tcPr>
          <w:p w14:paraId="0DB59794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25</w:t>
            </w:r>
          </w:p>
        </w:tc>
        <w:tc>
          <w:tcPr>
            <w:tcW w:w="3780" w:type="dxa"/>
          </w:tcPr>
          <w:p w14:paraId="0A84D02D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D40D93" w14:paraId="7EE14783" w14:textId="77777777" w:rsidTr="00D40D93">
        <w:tc>
          <w:tcPr>
            <w:tcW w:w="3353" w:type="dxa"/>
          </w:tcPr>
          <w:p w14:paraId="54722678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10,000 – 100,000</w:t>
            </w:r>
          </w:p>
        </w:tc>
        <w:tc>
          <w:tcPr>
            <w:tcW w:w="3392" w:type="dxa"/>
          </w:tcPr>
          <w:p w14:paraId="3A3AAEBF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10</w:t>
            </w:r>
          </w:p>
        </w:tc>
        <w:tc>
          <w:tcPr>
            <w:tcW w:w="3780" w:type="dxa"/>
          </w:tcPr>
          <w:p w14:paraId="784EB777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40D93" w14:paraId="6485EF4C" w14:textId="77777777" w:rsidTr="00D40D93">
        <w:tc>
          <w:tcPr>
            <w:tcW w:w="3353" w:type="dxa"/>
          </w:tcPr>
          <w:p w14:paraId="23817363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3,000 – 10,000</w:t>
            </w:r>
          </w:p>
        </w:tc>
        <w:tc>
          <w:tcPr>
            <w:tcW w:w="3392" w:type="dxa"/>
          </w:tcPr>
          <w:p w14:paraId="38346E1D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3</w:t>
            </w:r>
          </w:p>
        </w:tc>
        <w:tc>
          <w:tcPr>
            <w:tcW w:w="3780" w:type="dxa"/>
          </w:tcPr>
          <w:p w14:paraId="4E711D82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D40D93" w14:paraId="6518FBF2" w14:textId="77777777" w:rsidTr="00D40D93">
        <w:tc>
          <w:tcPr>
            <w:tcW w:w="3353" w:type="dxa"/>
          </w:tcPr>
          <w:p w14:paraId="013A261B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501 – 3,300</w:t>
            </w:r>
          </w:p>
        </w:tc>
        <w:tc>
          <w:tcPr>
            <w:tcW w:w="3392" w:type="dxa"/>
          </w:tcPr>
          <w:p w14:paraId="2ED49813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2</w:t>
            </w:r>
          </w:p>
        </w:tc>
        <w:tc>
          <w:tcPr>
            <w:tcW w:w="3780" w:type="dxa"/>
          </w:tcPr>
          <w:p w14:paraId="2CDAE892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D40D93" w14:paraId="024728D1" w14:textId="77777777" w:rsidTr="00D40D93">
        <w:tc>
          <w:tcPr>
            <w:tcW w:w="3353" w:type="dxa"/>
          </w:tcPr>
          <w:p w14:paraId="0A865F60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101 – 500</w:t>
            </w:r>
          </w:p>
        </w:tc>
        <w:tc>
          <w:tcPr>
            <w:tcW w:w="3392" w:type="dxa"/>
          </w:tcPr>
          <w:p w14:paraId="6005A99C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1</w:t>
            </w:r>
          </w:p>
        </w:tc>
        <w:tc>
          <w:tcPr>
            <w:tcW w:w="3780" w:type="dxa"/>
          </w:tcPr>
          <w:p w14:paraId="5448A74D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D40D93" w14:paraId="54C65BB8" w14:textId="77777777" w:rsidTr="00D40D93">
        <w:tc>
          <w:tcPr>
            <w:tcW w:w="3353" w:type="dxa"/>
          </w:tcPr>
          <w:p w14:paraId="7EF5865B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  <w:u w:val="single"/>
              </w:rPr>
              <w:t>&lt;</w:t>
            </w:r>
            <w:r w:rsidRPr="00A648E1">
              <w:rPr>
                <w:rFonts w:ascii="Calibri" w:hAnsi="Calibri" w:cs="Calibri"/>
              </w:rPr>
              <w:t xml:space="preserve"> 100</w:t>
            </w:r>
          </w:p>
        </w:tc>
        <w:tc>
          <w:tcPr>
            <w:tcW w:w="3392" w:type="dxa"/>
          </w:tcPr>
          <w:p w14:paraId="2C304640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 w:rsidRPr="00A648E1">
              <w:rPr>
                <w:rFonts w:ascii="Calibri" w:hAnsi="Calibri" w:cs="Calibri"/>
              </w:rPr>
              <w:t>1</w:t>
            </w:r>
          </w:p>
        </w:tc>
        <w:tc>
          <w:tcPr>
            <w:tcW w:w="3780" w:type="dxa"/>
          </w:tcPr>
          <w:p w14:paraId="5303D31A" w14:textId="77777777" w:rsidR="00D40D93" w:rsidRPr="00A648E1" w:rsidRDefault="00D40D93" w:rsidP="00D40D9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</w:tbl>
    <w:p w14:paraId="108147E2" w14:textId="41D9FA90" w:rsidR="00D3378D" w:rsidRPr="00D3378D" w:rsidRDefault="00B47D45" w:rsidP="00D3378D">
      <w:pPr>
        <w:pStyle w:val="BodyText"/>
        <w:numPr>
          <w:ilvl w:val="0"/>
          <w:numId w:val="4"/>
        </w:numPr>
        <w:kinsoku w:val="0"/>
        <w:overflowPunct w:val="0"/>
        <w:spacing w:before="79"/>
        <w:ind w:right="1872"/>
        <w:rPr>
          <w:rFonts w:ascii="Calibri" w:hAnsi="Calibri" w:cs="Calibri"/>
          <w:spacing w:val="-2"/>
          <w:sz w:val="22"/>
          <w:szCs w:val="22"/>
        </w:rPr>
      </w:pPr>
      <w:r w:rsidRPr="00124439">
        <w:rPr>
          <w:rFonts w:ascii="Calibri" w:hAnsi="Calibri" w:cs="Calibri"/>
          <w:spacing w:val="-2"/>
          <w:sz w:val="22"/>
          <w:szCs w:val="22"/>
        </w:rPr>
        <w:t xml:space="preserve">Record Information in Table B: Write down the addresses for each WQP site </w:t>
      </w:r>
      <w:r w:rsidR="00E96BFB">
        <w:rPr>
          <w:rFonts w:ascii="Calibri" w:hAnsi="Calibri" w:cs="Calibri"/>
          <w:spacing w:val="-2"/>
          <w:sz w:val="22"/>
          <w:szCs w:val="22"/>
        </w:rPr>
        <w:t>necessary to meet the minimum site requirements outlined in</w:t>
      </w:r>
      <w:r w:rsidRPr="00124439">
        <w:rPr>
          <w:rFonts w:ascii="Calibri" w:hAnsi="Calibri" w:cs="Calibri"/>
          <w:spacing w:val="-2"/>
          <w:sz w:val="22"/>
          <w:szCs w:val="22"/>
        </w:rPr>
        <w:t xml:space="preserve"> Table A.</w:t>
      </w:r>
    </w:p>
    <w:tbl>
      <w:tblPr>
        <w:tblpPr w:leftFromText="180" w:rightFromText="180" w:vertAnchor="text" w:horzAnchor="margin" w:tblpXSpec="center" w:tblpY="4023"/>
        <w:tblOverlap w:val="never"/>
        <w:tblW w:w="105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5315"/>
      </w:tblGrid>
      <w:tr w:rsidR="00D3378D" w:rsidRPr="00124439" w14:paraId="5B8DFFA2" w14:textId="77777777" w:rsidTr="00D40D93">
        <w:trPr>
          <w:trHeight w:hRule="exact" w:val="432"/>
        </w:trPr>
        <w:tc>
          <w:tcPr>
            <w:tcW w:w="10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3D35FF40" w14:textId="5E9D6505" w:rsidR="00553385" w:rsidRPr="00124439" w:rsidRDefault="00553385" w:rsidP="00D3378D">
            <w:pPr>
              <w:pStyle w:val="TableParagraph"/>
              <w:kinsoku w:val="0"/>
              <w:overflowPunct w:val="0"/>
              <w:spacing w:before="154"/>
              <w:ind w:left="1058" w:right="1046"/>
              <w:jc w:val="center"/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</w:pPr>
            <w:r w:rsidRPr="00124439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Table B. Address</w:t>
            </w:r>
            <w:r w:rsidR="002252C5" w:rsidRPr="00124439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es</w:t>
            </w:r>
            <w:r w:rsidRPr="00124439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of sample sites</w:t>
            </w:r>
          </w:p>
        </w:tc>
      </w:tr>
      <w:tr w:rsidR="001E098B" w:rsidRPr="00124439" w14:paraId="3E3910B2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CB55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61C7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14. </w:t>
            </w:r>
          </w:p>
        </w:tc>
      </w:tr>
      <w:tr w:rsidR="001E098B" w:rsidRPr="00124439" w14:paraId="7E1E2E36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4AD1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F8B6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>15.</w:t>
            </w:r>
          </w:p>
        </w:tc>
      </w:tr>
      <w:tr w:rsidR="001E098B" w:rsidRPr="00124439" w14:paraId="56AA0106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D47C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9774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16. </w:t>
            </w:r>
          </w:p>
        </w:tc>
      </w:tr>
      <w:tr w:rsidR="001E098B" w:rsidRPr="00124439" w14:paraId="57FCFB17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32BF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B4FC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17. </w:t>
            </w:r>
          </w:p>
        </w:tc>
      </w:tr>
      <w:tr w:rsidR="001E098B" w:rsidRPr="00124439" w14:paraId="6AC24980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8F81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FBC9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>18.</w:t>
            </w:r>
          </w:p>
        </w:tc>
      </w:tr>
      <w:tr w:rsidR="001E098B" w:rsidRPr="00124439" w14:paraId="0E488DF1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9A87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FD83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>19.</w:t>
            </w:r>
          </w:p>
        </w:tc>
      </w:tr>
      <w:tr w:rsidR="001E098B" w:rsidRPr="00124439" w14:paraId="2C231BF9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1A10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A48A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>20.</w:t>
            </w:r>
          </w:p>
        </w:tc>
      </w:tr>
      <w:tr w:rsidR="001E098B" w:rsidRPr="00124439" w14:paraId="5AF24F76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F121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5861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>21.</w:t>
            </w:r>
          </w:p>
        </w:tc>
      </w:tr>
      <w:tr w:rsidR="001E098B" w:rsidRPr="00124439" w14:paraId="7658138F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53FC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B686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22. </w:t>
            </w:r>
          </w:p>
        </w:tc>
      </w:tr>
      <w:tr w:rsidR="001E098B" w:rsidRPr="00124439" w14:paraId="3351D542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4FD5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7406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23. </w:t>
            </w:r>
          </w:p>
        </w:tc>
      </w:tr>
      <w:tr w:rsidR="001E098B" w:rsidRPr="00124439" w14:paraId="734FDFC0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1EF7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C956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24. </w:t>
            </w:r>
          </w:p>
        </w:tc>
      </w:tr>
      <w:tr w:rsidR="001E098B" w:rsidRPr="00124439" w14:paraId="6200C811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BE29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1D04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124439">
              <w:rPr>
                <w:rFonts w:ascii="Calibri" w:hAnsi="Calibri" w:cs="Calibri"/>
                <w:sz w:val="20"/>
                <w:szCs w:val="20"/>
              </w:rPr>
              <w:t xml:space="preserve">25. </w:t>
            </w:r>
          </w:p>
        </w:tc>
      </w:tr>
      <w:tr w:rsidR="001E098B" w:rsidRPr="00124439" w14:paraId="005763BE" w14:textId="77777777" w:rsidTr="00D40D93">
        <w:trPr>
          <w:trHeight w:hRule="exact" w:val="403"/>
        </w:trPr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150F" w14:textId="77777777" w:rsidR="00553385" w:rsidRPr="00124439" w:rsidRDefault="00553385" w:rsidP="00D3378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line="200" w:lineRule="exac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B4F7" w14:textId="77777777" w:rsidR="00553385" w:rsidRPr="00124439" w:rsidRDefault="00553385" w:rsidP="00D3378D">
            <w:pPr>
              <w:pStyle w:val="TableParagraph"/>
              <w:kinsoku w:val="0"/>
              <w:overflowPunct w:val="0"/>
              <w:spacing w:line="200" w:lineRule="exact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3D3220" w14:textId="7A848844" w:rsidR="00F33A7B" w:rsidRPr="00124439" w:rsidRDefault="00F33A7B" w:rsidP="001E098B">
      <w:pPr>
        <w:tabs>
          <w:tab w:val="left" w:pos="4410"/>
        </w:tabs>
        <w:rPr>
          <w:rFonts w:ascii="Calibri" w:hAnsi="Calibri" w:cs="Calibri"/>
        </w:rPr>
      </w:pPr>
    </w:p>
    <w:sectPr w:rsidR="00F33A7B" w:rsidRPr="00124439" w:rsidSect="001E098B">
      <w:headerReference w:type="default" r:id="rId8"/>
      <w:footerReference w:type="default" r:id="rId9"/>
      <w:pgSz w:w="12240" w:h="15840"/>
      <w:pgMar w:top="90" w:right="900" w:bottom="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BB515" w14:textId="77777777" w:rsidR="00D21E07" w:rsidRDefault="00D21E07">
      <w:pPr>
        <w:spacing w:after="0" w:line="240" w:lineRule="auto"/>
      </w:pPr>
      <w:r>
        <w:separator/>
      </w:r>
    </w:p>
  </w:endnote>
  <w:endnote w:type="continuationSeparator" w:id="0">
    <w:p w14:paraId="2BB8DC11" w14:textId="77777777" w:rsidR="00D21E07" w:rsidRDefault="00D2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36E4F" w14:textId="5FC41638" w:rsidR="004A5394" w:rsidRDefault="004A5394">
    <w:pPr>
      <w:pStyle w:val="BodyText"/>
      <w:kinsoku w:val="0"/>
      <w:overflowPunct w:val="0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6AA30" w14:textId="77777777" w:rsidR="00D21E07" w:rsidRDefault="00D21E07">
      <w:pPr>
        <w:spacing w:after="0" w:line="240" w:lineRule="auto"/>
      </w:pPr>
      <w:r>
        <w:separator/>
      </w:r>
    </w:p>
  </w:footnote>
  <w:footnote w:type="continuationSeparator" w:id="0">
    <w:p w14:paraId="15240212" w14:textId="77777777" w:rsidR="00D21E07" w:rsidRDefault="00D21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116E4" w14:textId="7A2209AE" w:rsidR="004A5394" w:rsidRDefault="004A5394">
    <w:pPr>
      <w:pStyle w:val="BodyText"/>
      <w:kinsoku w:val="0"/>
      <w:overflowPunct w:val="0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D5698"/>
    <w:multiLevelType w:val="hybridMultilevel"/>
    <w:tmpl w:val="7CCE8BF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CF123F1"/>
    <w:multiLevelType w:val="hybridMultilevel"/>
    <w:tmpl w:val="C2D4EEF4"/>
    <w:lvl w:ilvl="0" w:tplc="827E82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6355195"/>
    <w:multiLevelType w:val="hybridMultilevel"/>
    <w:tmpl w:val="27680A12"/>
    <w:lvl w:ilvl="0" w:tplc="A394D8A8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51878"/>
    <w:multiLevelType w:val="hybridMultilevel"/>
    <w:tmpl w:val="53FAF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B51C1"/>
    <w:multiLevelType w:val="hybridMultilevel"/>
    <w:tmpl w:val="44E21A5E"/>
    <w:lvl w:ilvl="0" w:tplc="8C24DF7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36F670D"/>
    <w:multiLevelType w:val="hybridMultilevel"/>
    <w:tmpl w:val="A81CE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92863">
    <w:abstractNumId w:val="5"/>
  </w:num>
  <w:num w:numId="2" w16cid:durableId="1504315317">
    <w:abstractNumId w:val="2"/>
  </w:num>
  <w:num w:numId="3" w16cid:durableId="109010578">
    <w:abstractNumId w:val="4"/>
  </w:num>
  <w:num w:numId="4" w16cid:durableId="976378630">
    <w:abstractNumId w:val="1"/>
  </w:num>
  <w:num w:numId="5" w16cid:durableId="524178351">
    <w:abstractNumId w:val="3"/>
  </w:num>
  <w:num w:numId="6" w16cid:durableId="185487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57"/>
    <w:rsid w:val="0000100C"/>
    <w:rsid w:val="0000348F"/>
    <w:rsid w:val="000101EE"/>
    <w:rsid w:val="00061195"/>
    <w:rsid w:val="000634D2"/>
    <w:rsid w:val="00070057"/>
    <w:rsid w:val="000914C2"/>
    <w:rsid w:val="000A2C59"/>
    <w:rsid w:val="000B0107"/>
    <w:rsid w:val="000B651E"/>
    <w:rsid w:val="000C3D48"/>
    <w:rsid w:val="000C4A55"/>
    <w:rsid w:val="000E5E03"/>
    <w:rsid w:val="000F473E"/>
    <w:rsid w:val="00100AA1"/>
    <w:rsid w:val="0010230F"/>
    <w:rsid w:val="00105187"/>
    <w:rsid w:val="0011338E"/>
    <w:rsid w:val="00124439"/>
    <w:rsid w:val="00140E6E"/>
    <w:rsid w:val="00152557"/>
    <w:rsid w:val="00162087"/>
    <w:rsid w:val="001708A9"/>
    <w:rsid w:val="00183B45"/>
    <w:rsid w:val="00184D39"/>
    <w:rsid w:val="00185D7E"/>
    <w:rsid w:val="00194131"/>
    <w:rsid w:val="001A4B61"/>
    <w:rsid w:val="001D1837"/>
    <w:rsid w:val="001D3F3B"/>
    <w:rsid w:val="001E098B"/>
    <w:rsid w:val="001E147C"/>
    <w:rsid w:val="001E2872"/>
    <w:rsid w:val="001F1B44"/>
    <w:rsid w:val="00200BD9"/>
    <w:rsid w:val="0021638C"/>
    <w:rsid w:val="00217373"/>
    <w:rsid w:val="002203AC"/>
    <w:rsid w:val="002229C8"/>
    <w:rsid w:val="002252C5"/>
    <w:rsid w:val="00245566"/>
    <w:rsid w:val="00252EF8"/>
    <w:rsid w:val="002636BB"/>
    <w:rsid w:val="002820A2"/>
    <w:rsid w:val="0028423C"/>
    <w:rsid w:val="0028582D"/>
    <w:rsid w:val="002915BC"/>
    <w:rsid w:val="002933DA"/>
    <w:rsid w:val="00294B4C"/>
    <w:rsid w:val="002A7A78"/>
    <w:rsid w:val="002E2C36"/>
    <w:rsid w:val="003044C7"/>
    <w:rsid w:val="00344B23"/>
    <w:rsid w:val="00373DE0"/>
    <w:rsid w:val="00377828"/>
    <w:rsid w:val="003863CD"/>
    <w:rsid w:val="00392381"/>
    <w:rsid w:val="0039587E"/>
    <w:rsid w:val="003A0FC6"/>
    <w:rsid w:val="003A6FC7"/>
    <w:rsid w:val="003B4F08"/>
    <w:rsid w:val="003C0DA5"/>
    <w:rsid w:val="003C3AE0"/>
    <w:rsid w:val="003D0CC5"/>
    <w:rsid w:val="003E6F7E"/>
    <w:rsid w:val="003F5F30"/>
    <w:rsid w:val="004315F5"/>
    <w:rsid w:val="00432D0A"/>
    <w:rsid w:val="004343FD"/>
    <w:rsid w:val="00435E85"/>
    <w:rsid w:val="004419EB"/>
    <w:rsid w:val="00441B23"/>
    <w:rsid w:val="00443487"/>
    <w:rsid w:val="004532F9"/>
    <w:rsid w:val="0046533E"/>
    <w:rsid w:val="00470ACA"/>
    <w:rsid w:val="004913F1"/>
    <w:rsid w:val="00496196"/>
    <w:rsid w:val="004A3A19"/>
    <w:rsid w:val="004A5394"/>
    <w:rsid w:val="004B57FC"/>
    <w:rsid w:val="004E13AA"/>
    <w:rsid w:val="004E4AEE"/>
    <w:rsid w:val="00505FF3"/>
    <w:rsid w:val="00507954"/>
    <w:rsid w:val="00524757"/>
    <w:rsid w:val="00546950"/>
    <w:rsid w:val="00553385"/>
    <w:rsid w:val="00560216"/>
    <w:rsid w:val="00576C57"/>
    <w:rsid w:val="005806C9"/>
    <w:rsid w:val="00581475"/>
    <w:rsid w:val="0059063C"/>
    <w:rsid w:val="005907C4"/>
    <w:rsid w:val="005D148D"/>
    <w:rsid w:val="005F24EC"/>
    <w:rsid w:val="006056E1"/>
    <w:rsid w:val="00606B57"/>
    <w:rsid w:val="0064417D"/>
    <w:rsid w:val="0066142A"/>
    <w:rsid w:val="00665F03"/>
    <w:rsid w:val="00676308"/>
    <w:rsid w:val="006807C3"/>
    <w:rsid w:val="00681218"/>
    <w:rsid w:val="00681A9F"/>
    <w:rsid w:val="00681FC8"/>
    <w:rsid w:val="006823FF"/>
    <w:rsid w:val="00694147"/>
    <w:rsid w:val="006A677C"/>
    <w:rsid w:val="006D48A6"/>
    <w:rsid w:val="006E11DF"/>
    <w:rsid w:val="006E1B14"/>
    <w:rsid w:val="006F227F"/>
    <w:rsid w:val="00704302"/>
    <w:rsid w:val="007066FF"/>
    <w:rsid w:val="00715BA0"/>
    <w:rsid w:val="007166BA"/>
    <w:rsid w:val="00751C17"/>
    <w:rsid w:val="00753783"/>
    <w:rsid w:val="00763A97"/>
    <w:rsid w:val="007924BA"/>
    <w:rsid w:val="007A10EC"/>
    <w:rsid w:val="007A1A5C"/>
    <w:rsid w:val="007B4B6C"/>
    <w:rsid w:val="007E1DBC"/>
    <w:rsid w:val="007E35C3"/>
    <w:rsid w:val="007F4907"/>
    <w:rsid w:val="00805444"/>
    <w:rsid w:val="0080676A"/>
    <w:rsid w:val="008103D9"/>
    <w:rsid w:val="00812D24"/>
    <w:rsid w:val="0082264F"/>
    <w:rsid w:val="00847D5D"/>
    <w:rsid w:val="008506AD"/>
    <w:rsid w:val="00850B9D"/>
    <w:rsid w:val="00854CC2"/>
    <w:rsid w:val="008A73D8"/>
    <w:rsid w:val="008C24BE"/>
    <w:rsid w:val="008E417A"/>
    <w:rsid w:val="008E4A09"/>
    <w:rsid w:val="008F4C72"/>
    <w:rsid w:val="008F7FA4"/>
    <w:rsid w:val="00900E78"/>
    <w:rsid w:val="00901A3A"/>
    <w:rsid w:val="0090678B"/>
    <w:rsid w:val="00906DA9"/>
    <w:rsid w:val="00930FD3"/>
    <w:rsid w:val="00931C73"/>
    <w:rsid w:val="009338B0"/>
    <w:rsid w:val="00940A74"/>
    <w:rsid w:val="0097408D"/>
    <w:rsid w:val="00976FD5"/>
    <w:rsid w:val="009964D0"/>
    <w:rsid w:val="0099682C"/>
    <w:rsid w:val="009A140D"/>
    <w:rsid w:val="009A1C08"/>
    <w:rsid w:val="009A4743"/>
    <w:rsid w:val="009B4058"/>
    <w:rsid w:val="009B4795"/>
    <w:rsid w:val="009B59B5"/>
    <w:rsid w:val="009C1F40"/>
    <w:rsid w:val="009C7CBE"/>
    <w:rsid w:val="009D6B67"/>
    <w:rsid w:val="009E23A8"/>
    <w:rsid w:val="009E5515"/>
    <w:rsid w:val="009F5C47"/>
    <w:rsid w:val="00A05B06"/>
    <w:rsid w:val="00A145BD"/>
    <w:rsid w:val="00A34291"/>
    <w:rsid w:val="00A648E1"/>
    <w:rsid w:val="00A6522E"/>
    <w:rsid w:val="00A74680"/>
    <w:rsid w:val="00A7579C"/>
    <w:rsid w:val="00A84715"/>
    <w:rsid w:val="00A9306A"/>
    <w:rsid w:val="00A93F17"/>
    <w:rsid w:val="00AB2DB6"/>
    <w:rsid w:val="00AC2434"/>
    <w:rsid w:val="00AC44EA"/>
    <w:rsid w:val="00AD5F32"/>
    <w:rsid w:val="00AD6124"/>
    <w:rsid w:val="00AF1FF1"/>
    <w:rsid w:val="00B10B83"/>
    <w:rsid w:val="00B22113"/>
    <w:rsid w:val="00B360FA"/>
    <w:rsid w:val="00B47D45"/>
    <w:rsid w:val="00B755F7"/>
    <w:rsid w:val="00B81F23"/>
    <w:rsid w:val="00BA06DF"/>
    <w:rsid w:val="00BA39E4"/>
    <w:rsid w:val="00BA49D2"/>
    <w:rsid w:val="00BC12A5"/>
    <w:rsid w:val="00BD72EF"/>
    <w:rsid w:val="00BE1EA7"/>
    <w:rsid w:val="00BE23B5"/>
    <w:rsid w:val="00BE38EB"/>
    <w:rsid w:val="00BE58CE"/>
    <w:rsid w:val="00C0438C"/>
    <w:rsid w:val="00C10EC3"/>
    <w:rsid w:val="00C24E23"/>
    <w:rsid w:val="00C27D3F"/>
    <w:rsid w:val="00C55407"/>
    <w:rsid w:val="00C60463"/>
    <w:rsid w:val="00C7251B"/>
    <w:rsid w:val="00C760BA"/>
    <w:rsid w:val="00C960EF"/>
    <w:rsid w:val="00CA3D08"/>
    <w:rsid w:val="00CC5D97"/>
    <w:rsid w:val="00CE680C"/>
    <w:rsid w:val="00D008FA"/>
    <w:rsid w:val="00D21E07"/>
    <w:rsid w:val="00D23F11"/>
    <w:rsid w:val="00D25698"/>
    <w:rsid w:val="00D3378D"/>
    <w:rsid w:val="00D403F7"/>
    <w:rsid w:val="00D40D93"/>
    <w:rsid w:val="00D45EFB"/>
    <w:rsid w:val="00D460CB"/>
    <w:rsid w:val="00D5371F"/>
    <w:rsid w:val="00D677A6"/>
    <w:rsid w:val="00D8009B"/>
    <w:rsid w:val="00D8106B"/>
    <w:rsid w:val="00D82B4F"/>
    <w:rsid w:val="00DA5C1A"/>
    <w:rsid w:val="00DB2EA9"/>
    <w:rsid w:val="00DB2F6D"/>
    <w:rsid w:val="00DB3315"/>
    <w:rsid w:val="00DB6714"/>
    <w:rsid w:val="00DB7D2D"/>
    <w:rsid w:val="00DD19DA"/>
    <w:rsid w:val="00DE1015"/>
    <w:rsid w:val="00DE1938"/>
    <w:rsid w:val="00E00087"/>
    <w:rsid w:val="00E00F80"/>
    <w:rsid w:val="00E07CE6"/>
    <w:rsid w:val="00E13444"/>
    <w:rsid w:val="00E17E42"/>
    <w:rsid w:val="00E20C0E"/>
    <w:rsid w:val="00E222C8"/>
    <w:rsid w:val="00E246FB"/>
    <w:rsid w:val="00E24FDE"/>
    <w:rsid w:val="00E30558"/>
    <w:rsid w:val="00E3720C"/>
    <w:rsid w:val="00E43797"/>
    <w:rsid w:val="00E765CB"/>
    <w:rsid w:val="00E92CEB"/>
    <w:rsid w:val="00E96BFB"/>
    <w:rsid w:val="00EC3E29"/>
    <w:rsid w:val="00ED4F5F"/>
    <w:rsid w:val="00F33A7B"/>
    <w:rsid w:val="00F647DA"/>
    <w:rsid w:val="00F75075"/>
    <w:rsid w:val="00F77466"/>
    <w:rsid w:val="00F856C9"/>
    <w:rsid w:val="00FA11C1"/>
    <w:rsid w:val="00FB4EDF"/>
    <w:rsid w:val="00FC4E06"/>
    <w:rsid w:val="00FC590D"/>
    <w:rsid w:val="00FD37EC"/>
    <w:rsid w:val="00FE02AD"/>
    <w:rsid w:val="00FE15ED"/>
    <w:rsid w:val="00FF1A40"/>
    <w:rsid w:val="00FF4748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4870C"/>
  <w15:docId w15:val="{07CF7D2B-9599-4029-9AFE-8B6B2F71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55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152557"/>
    <w:pPr>
      <w:spacing w:before="200" w:after="0" w:line="240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52557"/>
    <w:rPr>
      <w:sz w:val="24"/>
      <w:szCs w:val="24"/>
    </w:rPr>
  </w:style>
  <w:style w:type="table" w:styleId="TableGrid">
    <w:name w:val="Table Grid"/>
    <w:basedOn w:val="TableNormal"/>
    <w:rsid w:val="00152557"/>
    <w:pPr>
      <w:spacing w:before="60" w:after="60" w:line="240" w:lineRule="auto"/>
    </w:pPr>
    <w:rPr>
      <w:rFonts w:ascii="Arial" w:hAnsi="Arial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">
    <w:name w:val="Answer"/>
    <w:basedOn w:val="BodyText"/>
    <w:qFormat/>
    <w:rsid w:val="00152557"/>
    <w:pPr>
      <w:spacing w:before="60" w:after="240"/>
    </w:pPr>
  </w:style>
  <w:style w:type="paragraph" w:styleId="NoSpacing">
    <w:name w:val="No Spacing"/>
    <w:uiPriority w:val="4"/>
    <w:qFormat/>
    <w:rsid w:val="00152557"/>
    <w:pPr>
      <w:spacing w:after="0" w:line="240" w:lineRule="auto"/>
    </w:pPr>
    <w:rPr>
      <w:sz w:val="24"/>
      <w:szCs w:val="24"/>
    </w:rPr>
  </w:style>
  <w:style w:type="paragraph" w:customStyle="1" w:styleId="Heading1non-numbered">
    <w:name w:val="Heading 1 non-numbered"/>
    <w:basedOn w:val="Heading1"/>
    <w:next w:val="BodyText"/>
    <w:uiPriority w:val="4"/>
    <w:qFormat/>
    <w:rsid w:val="00152557"/>
    <w:pPr>
      <w:spacing w:before="480" w:after="0" w:line="240" w:lineRule="auto"/>
    </w:pPr>
    <w:rPr>
      <w:rFonts w:ascii="Arial" w:hAnsi="Arial"/>
      <w:b/>
      <w:bCs/>
      <w:color w:val="auto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BE58C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F4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7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748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103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34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444"/>
  </w:style>
  <w:style w:type="paragraph" w:styleId="Footer">
    <w:name w:val="footer"/>
    <w:basedOn w:val="Normal"/>
    <w:link w:val="FooterChar"/>
    <w:uiPriority w:val="99"/>
    <w:unhideWhenUsed/>
    <w:rsid w:val="00E134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444"/>
  </w:style>
  <w:style w:type="paragraph" w:styleId="Revision">
    <w:name w:val="Revision"/>
    <w:hidden/>
    <w:uiPriority w:val="99"/>
    <w:semiHidden/>
    <w:rsid w:val="00470A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7C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BC980458977437096A5B52523FC6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0184F-CC3A-41D3-90CE-EBE5949D9215}"/>
      </w:docPartPr>
      <w:docPartBody>
        <w:p w:rsidR="00790C05" w:rsidRDefault="00790C05" w:rsidP="00790C05">
          <w:pPr>
            <w:pStyle w:val="5BC980458977437096A5B52523FC6CD9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BC07FB8EB6474EF4916A564AC1E10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A2FD5-0A5B-41E8-84F4-E4E7E6B0FB9D}"/>
      </w:docPartPr>
      <w:docPartBody>
        <w:p w:rsidR="00790C05" w:rsidRDefault="00790C05" w:rsidP="00790C05">
          <w:pPr>
            <w:pStyle w:val="BC07FB8EB6474EF4916A564AC1E10C16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BA75BD37396047F98DFA8E86E9A55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41EEF-74FC-4B43-B229-D7BA9D538E49}"/>
      </w:docPartPr>
      <w:docPartBody>
        <w:p w:rsidR="00790C05" w:rsidRDefault="00790C05" w:rsidP="00790C05">
          <w:pPr>
            <w:pStyle w:val="BA75BD37396047F98DFA8E86E9A55B47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CDA9820F2B11498AAF7AF355BA4DF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23FFC-55BB-4DA3-9F5E-9A7510AD128E}"/>
      </w:docPartPr>
      <w:docPartBody>
        <w:p w:rsidR="00790C05" w:rsidRDefault="00790C05" w:rsidP="00790C05">
          <w:pPr>
            <w:pStyle w:val="CDA9820F2B11498AAF7AF355BA4DFF7E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1924A1AF190E4D42B3CE7FE9E0154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8E0BA-2741-4F42-BBBF-A76F5B506CAB}"/>
      </w:docPartPr>
      <w:docPartBody>
        <w:p w:rsidR="00790C05" w:rsidRDefault="00790C05" w:rsidP="00790C05">
          <w:pPr>
            <w:pStyle w:val="1924A1AF190E4D42B3CE7FE9E0154E22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D24A0D50C95C471DA6888D0AC1371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84A90-E473-4CD2-A223-EA74DDB78B57}"/>
      </w:docPartPr>
      <w:docPartBody>
        <w:p w:rsidR="00790C05" w:rsidRDefault="00790C05" w:rsidP="00790C05">
          <w:pPr>
            <w:pStyle w:val="D24A0D50C95C471DA6888D0AC13716A8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here to enter text.</w:t>
          </w:r>
        </w:p>
      </w:docPartBody>
    </w:docPart>
    <w:docPart>
      <w:docPartPr>
        <w:name w:val="3E6BA9007C2B4ECE84117152C8790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2033B-FB07-4CFA-8612-FE41655298B8}"/>
      </w:docPartPr>
      <w:docPartBody>
        <w:p w:rsidR="00790C05" w:rsidRDefault="00790C05" w:rsidP="00790C05">
          <w:pPr>
            <w:pStyle w:val="3E6BA9007C2B4ECE84117152C8790D7B1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  <w:highlight w:val="yellow"/>
            </w:rPr>
            <w:t>Click or tap to enter a date.</w:t>
          </w:r>
        </w:p>
      </w:docPartBody>
    </w:docPart>
    <w:docPart>
      <w:docPartPr>
        <w:name w:val="6C0F7445610B49E7BFCAF05A4580E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43D2-6CEC-44AE-AB93-288D085C0D9A}"/>
      </w:docPartPr>
      <w:docPartBody>
        <w:p w:rsidR="00790C05" w:rsidRDefault="00790C05" w:rsidP="00790C05">
          <w:pPr>
            <w:pStyle w:val="6C0F7445610B49E7BFCAF05A4580EF93"/>
          </w:pPr>
          <w:r w:rsidRPr="00BE23B5">
            <w:rPr>
              <w:rStyle w:val="PlaceholderText"/>
              <w:rFonts w:ascii="Calibri" w:hAnsi="Calibri" w:cs="Calibri"/>
              <w:sz w:val="18"/>
              <w:szCs w:val="18"/>
            </w:rPr>
            <w:t>Choose an item.</w:t>
          </w:r>
        </w:p>
      </w:docPartBody>
    </w:docPart>
    <w:docPart>
      <w:docPartPr>
        <w:name w:val="748C8DDEC1C74E69BA99BF83BCDFA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0B044-6EEC-4139-B068-A8E34D34AF16}"/>
      </w:docPartPr>
      <w:docPartBody>
        <w:p w:rsidR="00F265C9" w:rsidRDefault="00F265C9" w:rsidP="00F265C9">
          <w:pPr>
            <w:pStyle w:val="748C8DDEC1C74E69BA99BF83BCDFAFA8"/>
          </w:pPr>
          <w:r w:rsidRPr="004D1E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8DA929911463893D93D295547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F3CC9-FADE-4B75-8B9F-7C4343B3D1EB}"/>
      </w:docPartPr>
      <w:docPartBody>
        <w:p w:rsidR="00F265C9" w:rsidRDefault="00F265C9" w:rsidP="00F265C9">
          <w:pPr>
            <w:pStyle w:val="15F8DA929911463893D93D295547A5E7"/>
          </w:pPr>
          <w:r w:rsidRPr="004D1E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76291B7C44494ABE58D47C1DC1E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262E5-B39B-41B8-9D50-530FF405427C}"/>
      </w:docPartPr>
      <w:docPartBody>
        <w:p w:rsidR="00F265C9" w:rsidRDefault="00F265C9" w:rsidP="00F265C9">
          <w:pPr>
            <w:pStyle w:val="EB76291B7C44494ABE58D47C1DC1EF9E"/>
          </w:pPr>
          <w:r w:rsidRPr="004D1E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D37D0F444A47EE9797AFA73EC49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776CD-B34C-4AAF-AF0F-FC2D62AB515C}"/>
      </w:docPartPr>
      <w:docPartBody>
        <w:p w:rsidR="00F265C9" w:rsidRDefault="00F265C9" w:rsidP="00F265C9">
          <w:pPr>
            <w:pStyle w:val="92D37D0F444A47EE9797AFA73EC496A0"/>
          </w:pPr>
          <w:r w:rsidRPr="004D1E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9EEF907B440CD877BE9A079B4A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7804F-D272-4887-BCD3-AE9C705BD16F}"/>
      </w:docPartPr>
      <w:docPartBody>
        <w:p w:rsidR="00F265C9" w:rsidRDefault="00F265C9" w:rsidP="00F265C9">
          <w:pPr>
            <w:pStyle w:val="0C29EEF907B440CD877BE9A079B4AAFB"/>
          </w:pPr>
          <w:r w:rsidRPr="004D1E7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05"/>
    <w:rsid w:val="0000348F"/>
    <w:rsid w:val="000A2C59"/>
    <w:rsid w:val="002203AC"/>
    <w:rsid w:val="002636BB"/>
    <w:rsid w:val="00550B06"/>
    <w:rsid w:val="00790C05"/>
    <w:rsid w:val="00934E10"/>
    <w:rsid w:val="009B59B5"/>
    <w:rsid w:val="009E444F"/>
    <w:rsid w:val="00C0438C"/>
    <w:rsid w:val="00C7251B"/>
    <w:rsid w:val="00E43797"/>
    <w:rsid w:val="00F2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65C9"/>
    <w:rPr>
      <w:color w:val="808080"/>
    </w:rPr>
  </w:style>
  <w:style w:type="paragraph" w:customStyle="1" w:styleId="5BC980458977437096A5B52523FC6CD91">
    <w:name w:val="5BC980458977437096A5B52523FC6CD9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DA9820F2B11498AAF7AF355BA4DFF7E1">
    <w:name w:val="CDA9820F2B11498AAF7AF355BA4DFF7E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C07FB8EB6474EF4916A564AC1E10C161">
    <w:name w:val="BC07FB8EB6474EF4916A564AC1E10C16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924A1AF190E4D42B3CE7FE9E0154E221">
    <w:name w:val="1924A1AF190E4D42B3CE7FE9E0154E22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A75BD37396047F98DFA8E86E9A55B471">
    <w:name w:val="BA75BD37396047F98DFA8E86E9A55B47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24A0D50C95C471DA6888D0AC13716A81">
    <w:name w:val="D24A0D50C95C471DA6888D0AC13716A8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E6BA9007C2B4ECE84117152C8790D7B1">
    <w:name w:val="3E6BA9007C2B4ECE84117152C8790D7B1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6C0F7445610B49E7BFCAF05A4580EF93">
    <w:name w:val="6C0F7445610B49E7BFCAF05A4580EF93"/>
    <w:rsid w:val="00790C0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48C8DDEC1C74E69BA99BF83BCDFAFA8">
    <w:name w:val="748C8DDEC1C74E69BA99BF83BCDFAFA8"/>
    <w:rsid w:val="00F265C9"/>
  </w:style>
  <w:style w:type="paragraph" w:customStyle="1" w:styleId="15F8DA929911463893D93D295547A5E7">
    <w:name w:val="15F8DA929911463893D93D295547A5E7"/>
    <w:rsid w:val="00F265C9"/>
  </w:style>
  <w:style w:type="paragraph" w:customStyle="1" w:styleId="EB76291B7C44494ABE58D47C1DC1EF9E">
    <w:name w:val="EB76291B7C44494ABE58D47C1DC1EF9E"/>
    <w:rsid w:val="00F265C9"/>
  </w:style>
  <w:style w:type="paragraph" w:customStyle="1" w:styleId="92D37D0F444A47EE9797AFA73EC496A0">
    <w:name w:val="92D37D0F444A47EE9797AFA73EC496A0"/>
    <w:rsid w:val="00F265C9"/>
  </w:style>
  <w:style w:type="paragraph" w:customStyle="1" w:styleId="0C29EEF907B440CD877BE9A079B4AAFB">
    <w:name w:val="0C29EEF907B440CD877BE9A079B4AAFB"/>
    <w:rsid w:val="00F26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01508-FE28-4BAD-9C66-ED97BE1EC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McGlynn</dc:creator>
  <cp:keywords/>
  <dc:description/>
  <cp:lastModifiedBy>Matthew McGlynn</cp:lastModifiedBy>
  <cp:revision>3</cp:revision>
  <dcterms:created xsi:type="dcterms:W3CDTF">2024-08-23T16:16:00Z</dcterms:created>
  <dcterms:modified xsi:type="dcterms:W3CDTF">2024-08-23T16:17:00Z</dcterms:modified>
</cp:coreProperties>
</file>